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7D35DFEB" w14:textId="77777777" w:rsidR="004B0547" w:rsidRPr="00B74763" w:rsidRDefault="00823F17" w:rsidP="00823F17">
      <w:pPr>
        <w:pStyle w:val="Title"/>
        <w:rPr>
          <w:rFonts w:ascii="Lato" w:hAnsi="Lato"/>
          <w:sz w:val="32"/>
          <w:szCs w:val="32"/>
          <w:lang w:val="en-GB"/>
        </w:rPr>
      </w:pPr>
      <w:r w:rsidRPr="00B74763">
        <w:rPr>
          <w:rFonts w:ascii="Lato" w:hAnsi="Lato"/>
          <w:noProof/>
          <w:sz w:val="32"/>
          <w:szCs w:val="32"/>
        </w:rPr>
        <mc:AlternateContent>
          <mc:Choice Requires="wpg">
            <w:drawing>
              <wp:anchor distT="0" distB="0" distL="114300" distR="114300" simplePos="0" relativeHeight="251659264" behindDoc="0" locked="0" layoutInCell="1" allowOverlap="1" wp14:anchorId="58DB7002" wp14:editId="7564EC3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D3F502A">
              <v:group id="Group 1" style="position:absolute;margin-left:600.35pt;margin-top:-11.1pt;width:154.05pt;height:31.8pt;z-index:251659264;mso-position-horizontal-relative:page" coordsize="3081,636" coordorigin="12007,-222" o:spid="_x0000_s1026" w14:anchorId="110726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3R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ys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">
                <v:shape id="Freeform 3" style="position:absolute;left:14037;top:-222;width:1050;height:636;visibility:visible;mso-wrap-style:square;v-text-anchor:top" coordsize="1050,636" o:spid="_x0000_s1027" fillcolor="#f36c21" stroked="f" path="m1049,l1,,,1,,3r1,l2,4,82,16r79,17l238,54r76,25l388,107r71,32l529,175r68,39l663,256r63,46l787,350r58,52l900,457r53,57l1003,574r46,62l10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v:path arrowok="t" o:connecttype="custom" o:connectlocs="1049,-222;1,-222;0,-221;0,-219;1,-219;2,-218;82,-206;161,-189;238,-168;314,-143;388,-115;459,-83;529,-47;597,-8;663,34;726,80;787,128;845,180;900,235;953,292;1003,352;1049,414;1049,-222" o:connectangles="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14794;top:-175;width:240;height:3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o:title="" r:id="rId11"/>
                </v:shape>
                <v:shape id="AutoShape 5" style="position:absolute;left:12006;top:56;width:2622;height:353;visibility:visible;mso-wrap-style:square;v-text-anchor:top" coordsize="2622,353" o:spid="_x0000_s1029" fillcolor="#221e1f" stroked="f"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B74763">
        <w:rPr>
          <w:rFonts w:ascii="Lato" w:hAnsi="Lato"/>
          <w:sz w:val="32"/>
          <w:szCs w:val="32"/>
          <w:lang w:val="en-GB"/>
        </w:rPr>
        <w:fldChar w:fldCharType="begin"/>
      </w:r>
      <w:r w:rsidR="004B0547" w:rsidRPr="00B74763">
        <w:rPr>
          <w:rFonts w:ascii="Lato" w:hAnsi="Lato"/>
          <w:sz w:val="32"/>
          <w:szCs w:val="32"/>
          <w:lang w:val="en-GB"/>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672A6659" w14:textId="77777777" w:rsidR="004B0547" w:rsidRPr="00B74763" w:rsidRDefault="004B0547" w:rsidP="00823F17">
      <w:pPr>
        <w:pStyle w:val="Title"/>
        <w:rPr>
          <w:rFonts w:ascii="Lato" w:hAnsi="Lato"/>
          <w:sz w:val="32"/>
          <w:szCs w:val="32"/>
          <w:lang w:val="en-GB"/>
        </w:rPr>
      </w:pPr>
    </w:p>
    <w:p w14:paraId="4329344C" w14:textId="77777777" w:rsidR="004B0547" w:rsidRPr="00B74763" w:rsidRDefault="004B0547" w:rsidP="00823F17">
      <w:pPr>
        <w:pStyle w:val="Title"/>
        <w:rPr>
          <w:rFonts w:ascii="Lato" w:hAnsi="Lato"/>
          <w:sz w:val="32"/>
          <w:szCs w:val="32"/>
          <w:lang w:val="en-GB"/>
        </w:rPr>
      </w:pPr>
      <w:r w:rsidRPr="00B74763">
        <w:rPr>
          <w:rFonts w:ascii="Lato" w:hAnsi="Lato"/>
          <w:sz w:val="32"/>
          <w:szCs w:val="32"/>
          <w:lang w:val="en-GB"/>
        </w:rPr>
        <w:instrText>After a candidate is selected and on-boarded, the job description can be used as a guide for setting goals and targets when determining annual performance objectives. It can also assist in formulating training and development plans.</w:instrText>
      </w:r>
    </w:p>
    <w:p w14:paraId="0A37501D" w14:textId="77777777" w:rsidR="004B0547" w:rsidRPr="00B74763" w:rsidRDefault="004B0547" w:rsidP="00823F17">
      <w:pPr>
        <w:pStyle w:val="Title"/>
        <w:rPr>
          <w:rFonts w:ascii="Lato" w:hAnsi="Lato"/>
          <w:sz w:val="32"/>
          <w:szCs w:val="32"/>
          <w:lang w:val="en-GB"/>
        </w:rPr>
      </w:pPr>
    </w:p>
    <w:p w14:paraId="3301D7BD" w14:textId="7B229CAA" w:rsidR="00823F17" w:rsidRPr="00B74763" w:rsidRDefault="004B0547" w:rsidP="00823F17">
      <w:pPr>
        <w:pStyle w:val="Title"/>
        <w:rPr>
          <w:rFonts w:ascii="Lato" w:hAnsi="Lato"/>
          <w:sz w:val="28"/>
          <w:szCs w:val="28"/>
          <w:lang w:val="en-GB"/>
        </w:rPr>
      </w:pPr>
      <w:r w:rsidRPr="00B74763">
        <w:rPr>
          <w:rFonts w:ascii="Lato" w:hAnsi="Lato"/>
          <w:sz w:val="32"/>
          <w:szCs w:val="32"/>
          <w:lang w:val="en-GB"/>
        </w:rPr>
        <w:instrText xml:space="preserve"> " </w:instrText>
      </w:r>
      <w:r w:rsidRPr="00B74763">
        <w:rPr>
          <w:rFonts w:ascii="Lato" w:hAnsi="Lato"/>
          <w:sz w:val="32"/>
          <w:szCs w:val="32"/>
          <w:lang w:val="en-GB"/>
        </w:rPr>
        <w:fldChar w:fldCharType="separate"/>
      </w:r>
      <w:r w:rsidR="00823F17" w:rsidRPr="00B74763">
        <w:rPr>
          <w:rStyle w:val="Hyperlink"/>
          <w:rFonts w:ascii="Lato" w:hAnsi="Lato"/>
          <w:sz w:val="32"/>
          <w:szCs w:val="32"/>
          <w:u w:val="none"/>
          <w:lang w:val="en-GB"/>
        </w:rPr>
        <w:t>Job Description</w:t>
      </w:r>
      <w:r w:rsidRPr="00B74763">
        <w:rPr>
          <w:rFonts w:ascii="Lato" w:hAnsi="Lato"/>
          <w:sz w:val="32"/>
          <w:szCs w:val="32"/>
          <w:lang w:val="en-GB"/>
        </w:rPr>
        <w:fldChar w:fldCharType="end"/>
      </w:r>
    </w:p>
    <w:p w14:paraId="22EAEE9A" w14:textId="328AF1DC" w:rsidR="00193416" w:rsidRPr="00B74763" w:rsidRDefault="00193416" w:rsidP="00893878">
      <w:pPr>
        <w:pStyle w:val="BodyText"/>
        <w:spacing w:before="8"/>
        <w:rPr>
          <w:rFonts w:ascii="Lato" w:hAnsi="Lato"/>
          <w:sz w:val="22"/>
          <w:szCs w:val="22"/>
          <w:lang w:val="en-GB"/>
        </w:rPr>
      </w:pPr>
    </w:p>
    <w:p w14:paraId="176D54B9" w14:textId="77777777" w:rsidR="00893878" w:rsidRPr="00B74763" w:rsidRDefault="00893878" w:rsidP="00893878">
      <w:pPr>
        <w:pStyle w:val="BodyText"/>
        <w:spacing w:before="8"/>
        <w:rPr>
          <w:rFonts w:ascii="Lato" w:hAnsi="Lato"/>
          <w:sz w:val="22"/>
          <w:szCs w:val="22"/>
          <w:lang w:val="en-GB"/>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975"/>
        <w:gridCol w:w="4399"/>
        <w:gridCol w:w="2410"/>
        <w:gridCol w:w="5606"/>
      </w:tblGrid>
      <w:tr w:rsidR="00823F17" w:rsidRPr="00B74763" w14:paraId="381DDE9B" w14:textId="77777777" w:rsidTr="00893878">
        <w:trPr>
          <w:trHeight w:val="253"/>
        </w:trPr>
        <w:tc>
          <w:tcPr>
            <w:tcW w:w="14390" w:type="dxa"/>
            <w:gridSpan w:val="4"/>
            <w:shd w:val="clear" w:color="auto" w:fill="ED7D31" w:themeFill="accent2"/>
          </w:tcPr>
          <w:p w14:paraId="5526FAFF" w14:textId="77777777" w:rsidR="00823F17" w:rsidRPr="00B74763" w:rsidRDefault="00823F17">
            <w:pPr>
              <w:rPr>
                <w:rFonts w:ascii="Lato" w:hAnsi="Lato"/>
                <w:b/>
              </w:rPr>
            </w:pPr>
            <w:r w:rsidRPr="00B74763">
              <w:rPr>
                <w:rFonts w:ascii="Lato" w:hAnsi="Lato"/>
                <w:b/>
                <w:color w:val="FFFFFF" w:themeColor="background1"/>
              </w:rPr>
              <w:t>VACANCY INFORMATION</w:t>
            </w:r>
          </w:p>
        </w:tc>
      </w:tr>
      <w:tr w:rsidR="00823F17" w:rsidRPr="00B74763" w14:paraId="1A542BAC" w14:textId="77777777" w:rsidTr="00ED5D4F">
        <w:tc>
          <w:tcPr>
            <w:tcW w:w="1975" w:type="dxa"/>
            <w:shd w:val="clear" w:color="auto" w:fill="F7CAAC" w:themeFill="accent2" w:themeFillTint="66"/>
          </w:tcPr>
          <w:p w14:paraId="73FAC522" w14:textId="77777777" w:rsidR="00823F17" w:rsidRPr="00B74763" w:rsidRDefault="00823F17">
            <w:pPr>
              <w:rPr>
                <w:rFonts w:ascii="Lato" w:hAnsi="Lato"/>
              </w:rPr>
            </w:pPr>
            <w:r w:rsidRPr="00B74763">
              <w:rPr>
                <w:rFonts w:ascii="Lato" w:hAnsi="Lato"/>
              </w:rPr>
              <w:t>Job Title</w:t>
            </w:r>
          </w:p>
        </w:tc>
        <w:tc>
          <w:tcPr>
            <w:tcW w:w="4399" w:type="dxa"/>
          </w:tcPr>
          <w:p w14:paraId="5DAB6C7B" w14:textId="4D5F1E4F" w:rsidR="00823F17" w:rsidRPr="00B74763" w:rsidRDefault="00ED5D4F">
            <w:pPr>
              <w:rPr>
                <w:rFonts w:ascii="Lato" w:hAnsi="Lato"/>
              </w:rPr>
            </w:pPr>
            <w:r w:rsidRPr="00B74763">
              <w:rPr>
                <w:rFonts w:ascii="Lato" w:hAnsi="Lato"/>
                <w:b/>
                <w:bCs/>
              </w:rPr>
              <w:t xml:space="preserve">Area Program </w:t>
            </w:r>
            <w:r w:rsidR="00FB1AD6">
              <w:rPr>
                <w:rFonts w:ascii="Lato" w:hAnsi="Lato"/>
                <w:b/>
                <w:bCs/>
              </w:rPr>
              <w:t>Bookkeeper</w:t>
            </w:r>
          </w:p>
        </w:tc>
        <w:tc>
          <w:tcPr>
            <w:tcW w:w="2410" w:type="dxa"/>
            <w:shd w:val="clear" w:color="auto" w:fill="F7CAAC" w:themeFill="accent2" w:themeFillTint="66"/>
          </w:tcPr>
          <w:p w14:paraId="74C1D110" w14:textId="77777777" w:rsidR="00823F17" w:rsidRDefault="00823F17">
            <w:pPr>
              <w:rPr>
                <w:rFonts w:ascii="Lato" w:hAnsi="Lato"/>
              </w:rPr>
            </w:pPr>
            <w:r w:rsidRPr="00B74763">
              <w:rPr>
                <w:rFonts w:ascii="Lato" w:hAnsi="Lato"/>
              </w:rPr>
              <w:t>Manager Name/Title</w:t>
            </w:r>
          </w:p>
          <w:p w14:paraId="282FCD86" w14:textId="6B7FEF68" w:rsidR="0002745E" w:rsidRPr="00B74763" w:rsidRDefault="0002745E">
            <w:pPr>
              <w:rPr>
                <w:rFonts w:ascii="Lato" w:hAnsi="Lato"/>
              </w:rPr>
            </w:pPr>
            <w:r w:rsidRPr="00B74763">
              <w:rPr>
                <w:rFonts w:ascii="Lato" w:hAnsi="Lato"/>
              </w:rPr>
              <w:t>Matrix Manager</w:t>
            </w:r>
          </w:p>
        </w:tc>
        <w:tc>
          <w:tcPr>
            <w:tcW w:w="5606" w:type="dxa"/>
          </w:tcPr>
          <w:p w14:paraId="79868036" w14:textId="3F91C73E" w:rsidR="00ED5D4F" w:rsidRPr="00B74763" w:rsidRDefault="00ED5D4F" w:rsidP="00ED5D4F">
            <w:pPr>
              <w:rPr>
                <w:rFonts w:ascii="Lato" w:hAnsi="Lato"/>
              </w:rPr>
            </w:pPr>
            <w:r w:rsidRPr="00B74763">
              <w:rPr>
                <w:rFonts w:ascii="Lato" w:hAnsi="Lato"/>
              </w:rPr>
              <w:t xml:space="preserve">Area Program Manager </w:t>
            </w:r>
          </w:p>
          <w:p w14:paraId="6F1A2856" w14:textId="216DA873" w:rsidR="00823F17" w:rsidRPr="00B74763" w:rsidRDefault="00ED5D4F" w:rsidP="00ED5D4F">
            <w:pPr>
              <w:rPr>
                <w:rFonts w:ascii="Lato" w:hAnsi="Lato"/>
              </w:rPr>
            </w:pPr>
            <w:r w:rsidRPr="00B74763">
              <w:rPr>
                <w:rFonts w:ascii="Lato" w:hAnsi="Lato"/>
              </w:rPr>
              <w:t>Senior Finance Manager</w:t>
            </w:r>
          </w:p>
        </w:tc>
      </w:tr>
      <w:tr w:rsidR="0002745E" w:rsidRPr="00B74763" w14:paraId="72A01AF3" w14:textId="77777777" w:rsidTr="00ED5D4F">
        <w:trPr>
          <w:trHeight w:val="83"/>
        </w:trPr>
        <w:tc>
          <w:tcPr>
            <w:tcW w:w="1975" w:type="dxa"/>
            <w:vMerge w:val="restart"/>
            <w:shd w:val="clear" w:color="auto" w:fill="F7CAAC" w:themeFill="accent2" w:themeFillTint="66"/>
          </w:tcPr>
          <w:p w14:paraId="02EB378F" w14:textId="0EAE673E" w:rsidR="0002745E" w:rsidRPr="00B74763" w:rsidRDefault="0002745E">
            <w:pPr>
              <w:rPr>
                <w:rFonts w:ascii="Lato" w:hAnsi="Lato"/>
              </w:rPr>
            </w:pPr>
            <w:r w:rsidRPr="00B74763">
              <w:rPr>
                <w:rFonts w:ascii="Lato" w:hAnsi="Lato"/>
              </w:rPr>
              <w:t>Grade level</w:t>
            </w:r>
          </w:p>
        </w:tc>
        <w:tc>
          <w:tcPr>
            <w:tcW w:w="4399" w:type="dxa"/>
            <w:vMerge w:val="restart"/>
          </w:tcPr>
          <w:p w14:paraId="6A05A809" w14:textId="0DB18CDA" w:rsidR="0002745E" w:rsidRPr="00B74763" w:rsidRDefault="0002745E" w:rsidP="00ED5D4F">
            <w:pPr>
              <w:rPr>
                <w:rFonts w:ascii="Lato" w:hAnsi="Lato"/>
              </w:rPr>
            </w:pPr>
            <w:r w:rsidRPr="00B74763">
              <w:rPr>
                <w:rFonts w:ascii="Lato" w:hAnsi="Lato"/>
              </w:rPr>
              <w:t>1</w:t>
            </w:r>
            <w:r w:rsidR="00FB1AD6">
              <w:rPr>
                <w:rFonts w:ascii="Lato" w:hAnsi="Lato"/>
              </w:rPr>
              <w:t>1</w:t>
            </w:r>
          </w:p>
        </w:tc>
        <w:tc>
          <w:tcPr>
            <w:tcW w:w="2410" w:type="dxa"/>
            <w:shd w:val="clear" w:color="auto" w:fill="F7CAAC" w:themeFill="accent2" w:themeFillTint="66"/>
          </w:tcPr>
          <w:p w14:paraId="1E1EECFF" w14:textId="77777777" w:rsidR="0002745E" w:rsidRPr="00B74763" w:rsidRDefault="0002745E">
            <w:pPr>
              <w:rPr>
                <w:rFonts w:ascii="Lato" w:hAnsi="Lato"/>
              </w:rPr>
            </w:pPr>
            <w:r w:rsidRPr="00B74763">
              <w:rPr>
                <w:rFonts w:ascii="Lato" w:hAnsi="Lato"/>
              </w:rPr>
              <w:t>Department/Office</w:t>
            </w:r>
          </w:p>
        </w:tc>
        <w:tc>
          <w:tcPr>
            <w:tcW w:w="5606" w:type="dxa"/>
          </w:tcPr>
          <w:p w14:paraId="5A39BBE3" w14:textId="11B39141" w:rsidR="0002745E" w:rsidRPr="00B74763" w:rsidRDefault="0002745E">
            <w:pPr>
              <w:rPr>
                <w:rFonts w:ascii="Lato" w:hAnsi="Lato"/>
              </w:rPr>
            </w:pPr>
            <w:r w:rsidRPr="00B74763">
              <w:rPr>
                <w:rFonts w:ascii="Lato" w:hAnsi="Lato"/>
              </w:rPr>
              <w:t>Field Operations</w:t>
            </w:r>
          </w:p>
        </w:tc>
      </w:tr>
      <w:tr w:rsidR="0002745E" w:rsidRPr="00B74763" w14:paraId="1A03A44C" w14:textId="77777777" w:rsidTr="00ED5D4F">
        <w:trPr>
          <w:trHeight w:val="83"/>
        </w:trPr>
        <w:tc>
          <w:tcPr>
            <w:tcW w:w="1975" w:type="dxa"/>
            <w:vMerge/>
            <w:shd w:val="clear" w:color="auto" w:fill="F7CAAC" w:themeFill="accent2" w:themeFillTint="66"/>
          </w:tcPr>
          <w:p w14:paraId="6EC9DCBA" w14:textId="77777777" w:rsidR="0002745E" w:rsidRPr="00B74763" w:rsidRDefault="0002745E">
            <w:pPr>
              <w:rPr>
                <w:rFonts w:ascii="Lato" w:hAnsi="Lato"/>
              </w:rPr>
            </w:pPr>
          </w:p>
        </w:tc>
        <w:tc>
          <w:tcPr>
            <w:tcW w:w="4399" w:type="dxa"/>
            <w:vMerge/>
          </w:tcPr>
          <w:p w14:paraId="5125B1EC" w14:textId="77777777" w:rsidR="0002745E" w:rsidRPr="00B74763" w:rsidRDefault="0002745E" w:rsidP="00ED5D4F">
            <w:pPr>
              <w:rPr>
                <w:rFonts w:ascii="Lato" w:hAnsi="Lato"/>
              </w:rPr>
            </w:pPr>
          </w:p>
        </w:tc>
        <w:tc>
          <w:tcPr>
            <w:tcW w:w="2410" w:type="dxa"/>
            <w:shd w:val="clear" w:color="auto" w:fill="F7CAAC" w:themeFill="accent2" w:themeFillTint="66"/>
          </w:tcPr>
          <w:p w14:paraId="2E27895F" w14:textId="43725900" w:rsidR="0002745E" w:rsidRPr="00B74763" w:rsidRDefault="0002745E">
            <w:pPr>
              <w:rPr>
                <w:rFonts w:ascii="Lato" w:hAnsi="Lato"/>
              </w:rPr>
            </w:pPr>
            <w:r>
              <w:rPr>
                <w:rFonts w:ascii="Lato" w:hAnsi="Lato"/>
              </w:rPr>
              <w:t>Work Location</w:t>
            </w:r>
          </w:p>
        </w:tc>
        <w:tc>
          <w:tcPr>
            <w:tcW w:w="5606" w:type="dxa"/>
          </w:tcPr>
          <w:p w14:paraId="3DCDC4CC" w14:textId="470FEBAB" w:rsidR="0002745E" w:rsidRPr="00B74763" w:rsidRDefault="0002745E">
            <w:pPr>
              <w:rPr>
                <w:rFonts w:ascii="Lato" w:hAnsi="Lato"/>
              </w:rPr>
            </w:pPr>
            <w:r>
              <w:rPr>
                <w:rFonts w:ascii="Lato" w:hAnsi="Lato"/>
              </w:rPr>
              <w:t>Area Program</w:t>
            </w:r>
          </w:p>
        </w:tc>
      </w:tr>
    </w:tbl>
    <w:p w14:paraId="4DDBEF00" w14:textId="62303508" w:rsidR="00823F17" w:rsidRPr="00B74763" w:rsidRDefault="00823F17" w:rsidP="00332BD5">
      <w:pPr>
        <w:spacing w:after="60"/>
        <w:rPr>
          <w:rFonts w:ascii="Lato" w:hAnsi="Lato"/>
        </w:rPr>
      </w:pPr>
    </w:p>
    <w:p w14:paraId="6E6F70A9" w14:textId="77777777" w:rsidR="00893878" w:rsidRPr="00B74763" w:rsidRDefault="00893878" w:rsidP="00332BD5">
      <w:pPr>
        <w:spacing w:after="60"/>
        <w:rPr>
          <w:rFonts w:ascii="Lato" w:hAnsi="Lato"/>
        </w:rPr>
      </w:pPr>
    </w:p>
    <w:tbl>
      <w:tblPr>
        <w:tblStyle w:val="TableGrid"/>
        <w:tblW w:w="1475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1256"/>
        <w:gridCol w:w="1247"/>
        <w:gridCol w:w="2591"/>
        <w:gridCol w:w="1589"/>
        <w:gridCol w:w="2430"/>
        <w:gridCol w:w="332"/>
        <w:gridCol w:w="2114"/>
        <w:gridCol w:w="3196"/>
      </w:tblGrid>
      <w:tr w:rsidR="00956FBE" w:rsidRPr="00B74763" w14:paraId="1D599006" w14:textId="77777777" w:rsidTr="000F175C">
        <w:tc>
          <w:tcPr>
            <w:tcW w:w="14755" w:type="dxa"/>
            <w:gridSpan w:val="8"/>
            <w:shd w:val="clear" w:color="auto" w:fill="ED7D31" w:themeFill="accent2"/>
          </w:tcPr>
          <w:p w14:paraId="2A15B1FA" w14:textId="6D09BE01" w:rsidR="00956FBE" w:rsidRPr="00B74763" w:rsidRDefault="00956FBE" w:rsidP="00956FBE">
            <w:pPr>
              <w:rPr>
                <w:rFonts w:ascii="Lato" w:hAnsi="Lato"/>
                <w:b/>
              </w:rPr>
            </w:pPr>
            <w:r w:rsidRPr="00B74763">
              <w:rPr>
                <w:rFonts w:ascii="Lato" w:hAnsi="Lato"/>
                <w:b/>
                <w:color w:val="FFFFFF" w:themeColor="background1"/>
              </w:rPr>
              <w:t>CONTEXT</w:t>
            </w:r>
          </w:p>
        </w:tc>
      </w:tr>
      <w:tr w:rsidR="00956FBE" w:rsidRPr="00B74763" w14:paraId="38F4A5C5" w14:textId="77777777" w:rsidTr="00FB1AD6">
        <w:trPr>
          <w:trHeight w:hRule="exact" w:val="3396"/>
        </w:trPr>
        <w:tc>
          <w:tcPr>
            <w:tcW w:w="14755" w:type="dxa"/>
            <w:gridSpan w:val="8"/>
          </w:tcPr>
          <w:p w14:paraId="731321E1" w14:textId="77777777" w:rsidR="0002745E" w:rsidRPr="008A1B32" w:rsidRDefault="0002745E" w:rsidP="0002745E">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4007BBAF" w14:textId="77777777" w:rsidR="0002745E" w:rsidRPr="008A1B32" w:rsidRDefault="0002745E" w:rsidP="0002745E">
            <w:pPr>
              <w:jc w:val="both"/>
              <w:rPr>
                <w:rFonts w:ascii="Lato" w:hAnsi="Lato"/>
              </w:rPr>
            </w:pPr>
          </w:p>
          <w:p w14:paraId="03B807AA" w14:textId="77777777" w:rsidR="0002745E" w:rsidRPr="008A1B32" w:rsidRDefault="0002745E" w:rsidP="0002745E">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5D2C12F8" w14:textId="6279BB4B" w:rsidR="001726A0" w:rsidRPr="00B74763" w:rsidRDefault="001726A0" w:rsidP="00ED5D4F">
            <w:pPr>
              <w:jc w:val="both"/>
              <w:rPr>
                <w:rFonts w:ascii="Lato" w:hAnsi="Lato"/>
              </w:rPr>
            </w:pPr>
          </w:p>
        </w:tc>
      </w:tr>
      <w:tr w:rsidR="00956FBE" w:rsidRPr="00B74763" w14:paraId="5A7AF744" w14:textId="77777777" w:rsidTr="000F175C">
        <w:tc>
          <w:tcPr>
            <w:tcW w:w="14755" w:type="dxa"/>
            <w:gridSpan w:val="8"/>
            <w:shd w:val="clear" w:color="auto" w:fill="ED7D31" w:themeFill="accent2"/>
          </w:tcPr>
          <w:p w14:paraId="4C3CE5B3" w14:textId="77777777" w:rsidR="00956FBE" w:rsidRPr="00B74763" w:rsidRDefault="00956FBE" w:rsidP="005774A5">
            <w:pPr>
              <w:rPr>
                <w:rFonts w:ascii="Lato" w:hAnsi="Lato"/>
                <w:b/>
                <w:color w:val="FFFFFF" w:themeColor="background1"/>
              </w:rPr>
            </w:pPr>
            <w:r w:rsidRPr="00B74763">
              <w:rPr>
                <w:rFonts w:ascii="Lato" w:hAnsi="Lato"/>
                <w:b/>
                <w:color w:val="FFFFFF" w:themeColor="background1"/>
              </w:rPr>
              <w:fldChar w:fldCharType="begin"/>
            </w:r>
            <w:r w:rsidRPr="00B74763">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5744D327" w14:textId="77777777" w:rsidR="00956FBE" w:rsidRPr="00B74763" w:rsidRDefault="00956FBE" w:rsidP="005774A5">
            <w:pPr>
              <w:rPr>
                <w:rFonts w:ascii="Lato" w:hAnsi="Lato"/>
                <w:b/>
                <w:color w:val="FFFFFF" w:themeColor="background1"/>
              </w:rPr>
            </w:pPr>
          </w:p>
          <w:p w14:paraId="066551D1" w14:textId="77777777" w:rsidR="00956FBE" w:rsidRPr="00B74763" w:rsidRDefault="00956FBE" w:rsidP="005774A5">
            <w:pPr>
              <w:rPr>
                <w:rFonts w:ascii="Lato" w:hAnsi="Lato"/>
                <w:b/>
                <w:color w:val="FFFFFF" w:themeColor="background1"/>
              </w:rPr>
            </w:pPr>
            <w:r w:rsidRPr="00B74763">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78007FD0" w14:textId="77777777" w:rsidR="00956FBE" w:rsidRPr="00B74763" w:rsidRDefault="00956FBE" w:rsidP="005774A5">
            <w:pPr>
              <w:rPr>
                <w:rFonts w:ascii="Lato" w:hAnsi="Lato"/>
                <w:b/>
                <w:color w:val="FFFFFF" w:themeColor="background1"/>
              </w:rPr>
            </w:pPr>
          </w:p>
          <w:p w14:paraId="463433F1" w14:textId="77777777" w:rsidR="00956FBE" w:rsidRPr="00B74763" w:rsidRDefault="00956FBE" w:rsidP="005774A5">
            <w:pPr>
              <w:rPr>
                <w:rFonts w:ascii="Lato" w:hAnsi="Lato"/>
                <w:b/>
                <w:color w:val="FFFFFF" w:themeColor="background1"/>
              </w:rPr>
            </w:pPr>
            <w:r w:rsidRPr="00B74763">
              <w:rPr>
                <w:rFonts w:ascii="Lato" w:hAnsi="Lato"/>
                <w:b/>
                <w:color w:val="FFFFFF" w:themeColor="background1"/>
              </w:rPr>
              <w:instrText xml:space="preserve">Next, list the expectation of how each responsibility will be carried out under End Results. End results should be measurable, and time bound and written in a manner that can inform the development of annual performance objectives.  </w:instrText>
            </w:r>
          </w:p>
          <w:p w14:paraId="5BB9753F" w14:textId="77777777" w:rsidR="00956FBE" w:rsidRPr="00B74763" w:rsidRDefault="00956FBE" w:rsidP="005774A5">
            <w:pPr>
              <w:rPr>
                <w:rFonts w:ascii="Lato" w:hAnsi="Lato"/>
                <w:b/>
                <w:color w:val="FFFFFF" w:themeColor="background1"/>
              </w:rPr>
            </w:pPr>
          </w:p>
          <w:p w14:paraId="74D3E3C6" w14:textId="77777777" w:rsidR="00956FBE" w:rsidRPr="00B74763" w:rsidRDefault="00956FBE" w:rsidP="005774A5">
            <w:pPr>
              <w:rPr>
                <w:rFonts w:ascii="Lato" w:hAnsi="Lato"/>
                <w:b/>
                <w:color w:val="FFFFFF" w:themeColor="background1"/>
              </w:rPr>
            </w:pPr>
            <w:r w:rsidRPr="00B74763">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7FD626BA" w14:textId="77777777" w:rsidR="00956FBE" w:rsidRPr="00B74763" w:rsidRDefault="00956FBE" w:rsidP="005774A5">
            <w:pPr>
              <w:rPr>
                <w:rFonts w:ascii="Lato" w:hAnsi="Lato"/>
                <w:b/>
                <w:color w:val="FFFFFF" w:themeColor="background1"/>
              </w:rPr>
            </w:pPr>
          </w:p>
          <w:p w14:paraId="55989AE4" w14:textId="494130FC" w:rsidR="00956FBE" w:rsidRPr="00B74763" w:rsidRDefault="00956FBE" w:rsidP="00956FBE">
            <w:pPr>
              <w:rPr>
                <w:rFonts w:ascii="Lato" w:hAnsi="Lato" w:cs="Calibri"/>
                <w:b/>
              </w:rPr>
            </w:pPr>
            <w:r w:rsidRPr="00B74763">
              <w:rPr>
                <w:rFonts w:ascii="Lato" w:hAnsi="Lato"/>
                <w:b/>
                <w:color w:val="FFFFFF" w:themeColor="background1"/>
              </w:rPr>
              <w:instrText xml:space="preserve">" </w:instrText>
            </w:r>
            <w:r w:rsidRPr="00B74763">
              <w:rPr>
                <w:rFonts w:ascii="Lato" w:hAnsi="Lato"/>
                <w:b/>
                <w:color w:val="FFFFFF" w:themeColor="background1"/>
              </w:rPr>
              <w:fldChar w:fldCharType="separate"/>
            </w:r>
            <w:r w:rsidRPr="00B74763">
              <w:rPr>
                <w:rFonts w:ascii="Lato" w:hAnsi="Lato"/>
                <w:b/>
                <w:color w:val="FFFFFF" w:themeColor="background1"/>
              </w:rPr>
              <w:t>JOB</w:t>
            </w:r>
            <w:r w:rsidRPr="00B74763">
              <w:rPr>
                <w:rFonts w:ascii="Lato" w:hAnsi="Lato"/>
                <w:b/>
                <w:color w:val="FFFFFF" w:themeColor="background1"/>
              </w:rPr>
              <w:fldChar w:fldCharType="end"/>
            </w:r>
            <w:r w:rsidRPr="00B74763">
              <w:rPr>
                <w:rFonts w:ascii="Lato" w:hAnsi="Lato"/>
                <w:b/>
                <w:color w:val="FFFFFF" w:themeColor="background1"/>
              </w:rPr>
              <w:t xml:space="preserve"> PURPOSE</w:t>
            </w:r>
          </w:p>
        </w:tc>
      </w:tr>
      <w:tr w:rsidR="00453C4F" w:rsidRPr="00B74763" w14:paraId="7F09B92B" w14:textId="77777777" w:rsidTr="00FB1AD6">
        <w:trPr>
          <w:trHeight w:hRule="exact" w:val="1578"/>
        </w:trPr>
        <w:tc>
          <w:tcPr>
            <w:tcW w:w="14755" w:type="dxa"/>
            <w:gridSpan w:val="8"/>
          </w:tcPr>
          <w:p w14:paraId="32376C9D" w14:textId="77777777" w:rsidR="00FB1AD6" w:rsidRPr="00FB1AD6" w:rsidRDefault="00FB1AD6" w:rsidP="00FB1AD6">
            <w:pPr>
              <w:pStyle w:val="BodyText"/>
              <w:rPr>
                <w:rFonts w:ascii="Lato" w:eastAsiaTheme="minorHAnsi" w:hAnsi="Lato" w:cstheme="minorBidi"/>
                <w:sz w:val="22"/>
                <w:szCs w:val="22"/>
                <w:lang w:val="en-GB"/>
              </w:rPr>
            </w:pPr>
            <w:r w:rsidRPr="00FB1AD6">
              <w:rPr>
                <w:rFonts w:ascii="Lato" w:eastAsiaTheme="minorHAnsi" w:hAnsi="Lato" w:cstheme="minorBidi"/>
                <w:sz w:val="22"/>
                <w:szCs w:val="22"/>
                <w:lang w:val="en-GB"/>
              </w:rPr>
              <w:t>The position supports WV Vietnam to maintain high standards of financial stewardship and assist the AP Manager in maintaining the books of accounts and other financial records of AP &amp; adhering to the financial standards of World Vision financial system to ensure accountability.</w:t>
            </w:r>
          </w:p>
          <w:p w14:paraId="0562CB0E" w14:textId="3412D107" w:rsidR="00FB1AD6" w:rsidRPr="00B74763" w:rsidRDefault="00FB1AD6" w:rsidP="00193416">
            <w:pPr>
              <w:pStyle w:val="ListParagraph"/>
              <w:ind w:left="0"/>
              <w:jc w:val="both"/>
              <w:rPr>
                <w:rFonts w:ascii="Lato" w:hAnsi="Lato"/>
              </w:rPr>
            </w:pPr>
          </w:p>
        </w:tc>
      </w:tr>
      <w:bookmarkStart w:id="1" w:name="MAJOR_RESPONSIBILITES"/>
      <w:tr w:rsidR="00453C4F" w:rsidRPr="00B74763" w14:paraId="1D6BA697" w14:textId="77777777" w:rsidTr="000F175C">
        <w:tc>
          <w:tcPr>
            <w:tcW w:w="14755" w:type="dxa"/>
            <w:gridSpan w:val="8"/>
            <w:shd w:val="clear" w:color="auto" w:fill="ED7D31" w:themeFill="accent2"/>
          </w:tcPr>
          <w:p w14:paraId="7601AFA3" w14:textId="77777777" w:rsidR="00A2585A" w:rsidRPr="00B74763" w:rsidRDefault="00A2585A" w:rsidP="00A2585A">
            <w:pPr>
              <w:rPr>
                <w:rFonts w:ascii="Lato" w:hAnsi="Lato"/>
                <w:b/>
                <w:color w:val="FFFFFF" w:themeColor="background1"/>
              </w:rPr>
            </w:pPr>
            <w:r w:rsidRPr="00B74763">
              <w:rPr>
                <w:rFonts w:ascii="Lato" w:hAnsi="Lato"/>
                <w:b/>
                <w:color w:val="FFFFFF" w:themeColor="background1"/>
              </w:rPr>
              <w:lastRenderedPageBreak/>
              <w:fldChar w:fldCharType="begin"/>
            </w:r>
            <w:r w:rsidRPr="00B74763">
              <w:rPr>
                <w:rFonts w:ascii="Lato" w:hAnsi="Lato"/>
                <w:b/>
                <w:color w:val="FFFFFF" w:themeColor="background1"/>
              </w:rPr>
              <w:instrText xml:space="preserve"> HYPERLINK  \l "MAJOR_RESPONSIBILITES" \o " This is the foundation of the job description. It conveys the complexity, scope and level of responsibility of the job. As such, it is important to describe the duties and responsibilities as accurately, concisely and completely as possible.    </w:instrText>
            </w:r>
          </w:p>
          <w:p w14:paraId="34CE0A41" w14:textId="77777777" w:rsidR="00A2585A" w:rsidRPr="00B74763" w:rsidRDefault="00A2585A" w:rsidP="00A2585A">
            <w:pPr>
              <w:rPr>
                <w:rFonts w:ascii="Lato" w:hAnsi="Lato"/>
                <w:b/>
                <w:color w:val="FFFFFF" w:themeColor="background1"/>
              </w:rPr>
            </w:pPr>
          </w:p>
          <w:p w14:paraId="4482589C" w14:textId="77777777" w:rsidR="00A2585A" w:rsidRPr="00B74763" w:rsidRDefault="00A2585A" w:rsidP="00A2585A">
            <w:pPr>
              <w:rPr>
                <w:rFonts w:ascii="Lato" w:hAnsi="Lato"/>
                <w:b/>
                <w:color w:val="FFFFFF" w:themeColor="background1"/>
              </w:rPr>
            </w:pPr>
            <w:r w:rsidRPr="00B74763">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62EBF3C5" w14:textId="77777777" w:rsidR="00A2585A" w:rsidRPr="00B74763" w:rsidRDefault="00A2585A" w:rsidP="00A2585A">
            <w:pPr>
              <w:rPr>
                <w:rFonts w:ascii="Lato" w:hAnsi="Lato"/>
                <w:b/>
                <w:color w:val="FFFFFF" w:themeColor="background1"/>
              </w:rPr>
            </w:pPr>
          </w:p>
          <w:p w14:paraId="756F3C36" w14:textId="77777777" w:rsidR="00A2585A" w:rsidRPr="00B74763" w:rsidRDefault="00A2585A" w:rsidP="00A2585A">
            <w:pPr>
              <w:rPr>
                <w:rFonts w:ascii="Lato" w:hAnsi="Lato"/>
                <w:b/>
                <w:color w:val="FFFFFF" w:themeColor="background1"/>
              </w:rPr>
            </w:pPr>
            <w:r w:rsidRPr="00B74763">
              <w:rPr>
                <w:rFonts w:ascii="Lato" w:hAnsi="Lato"/>
                <w:b/>
                <w:color w:val="FFFFFF" w:themeColor="background1"/>
              </w:rPr>
              <w:instrText>Next, list the expectation of how each responsibility</w:instrText>
            </w:r>
            <w:r w:rsidR="00E77506" w:rsidRPr="00B74763">
              <w:rPr>
                <w:rFonts w:ascii="Lato" w:hAnsi="Lato"/>
                <w:b/>
                <w:color w:val="FFFFFF" w:themeColor="background1"/>
              </w:rPr>
              <w:instrText xml:space="preserve"> will be carried out under End Results</w:instrText>
            </w:r>
            <w:r w:rsidRPr="00B74763">
              <w:rPr>
                <w:rFonts w:ascii="Lato" w:hAnsi="Lato"/>
                <w:b/>
                <w:color w:val="FFFFFF" w:themeColor="background1"/>
              </w:rPr>
              <w:instrText xml:space="preserve">. End results should be measurable, and time bound and written in a manner that can inform the development of annual performance objectives.  </w:instrText>
            </w:r>
          </w:p>
          <w:p w14:paraId="6D98A12B" w14:textId="77777777" w:rsidR="00E77506" w:rsidRPr="00B74763" w:rsidRDefault="00E77506" w:rsidP="00A2585A">
            <w:pPr>
              <w:rPr>
                <w:rFonts w:ascii="Lato" w:hAnsi="Lato"/>
                <w:b/>
                <w:color w:val="FFFFFF" w:themeColor="background1"/>
              </w:rPr>
            </w:pPr>
          </w:p>
          <w:p w14:paraId="68C86FC2" w14:textId="77777777" w:rsidR="00E77506" w:rsidRPr="00B74763" w:rsidRDefault="00E77506" w:rsidP="00A2585A">
            <w:pPr>
              <w:rPr>
                <w:rFonts w:ascii="Lato" w:hAnsi="Lato"/>
                <w:b/>
                <w:color w:val="FFFFFF" w:themeColor="background1"/>
              </w:rPr>
            </w:pPr>
            <w:r w:rsidRPr="00B74763">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946DB82" w14:textId="77777777" w:rsidR="00A2585A" w:rsidRPr="00B74763" w:rsidRDefault="00A2585A" w:rsidP="00A2585A">
            <w:pPr>
              <w:rPr>
                <w:rFonts w:ascii="Lato" w:hAnsi="Lato"/>
                <w:b/>
                <w:color w:val="FFFFFF" w:themeColor="background1"/>
              </w:rPr>
            </w:pPr>
          </w:p>
          <w:p w14:paraId="4C4F0DF2" w14:textId="77777777" w:rsidR="000E7569" w:rsidRPr="00B74763" w:rsidRDefault="00A2585A" w:rsidP="00A2585A">
            <w:pPr>
              <w:rPr>
                <w:rFonts w:ascii="Lato" w:hAnsi="Lato"/>
                <w:b/>
              </w:rPr>
            </w:pPr>
            <w:r w:rsidRPr="00B74763">
              <w:rPr>
                <w:rFonts w:ascii="Lato" w:hAnsi="Lato"/>
                <w:b/>
                <w:color w:val="FFFFFF" w:themeColor="background1"/>
              </w:rPr>
              <w:instrText xml:space="preserve">" </w:instrText>
            </w:r>
            <w:r w:rsidRPr="00B74763">
              <w:rPr>
                <w:rFonts w:ascii="Lato" w:hAnsi="Lato"/>
                <w:b/>
                <w:color w:val="FFFFFF" w:themeColor="background1"/>
              </w:rPr>
              <w:fldChar w:fldCharType="separate"/>
            </w:r>
            <w:r w:rsidR="000E7569" w:rsidRPr="00B74763">
              <w:rPr>
                <w:rFonts w:ascii="Lato" w:hAnsi="Lato"/>
                <w:b/>
                <w:color w:val="FFFFFF" w:themeColor="background1"/>
              </w:rPr>
              <w:t>MAJOR RESPONSIBILITES</w:t>
            </w:r>
            <w:bookmarkEnd w:id="1"/>
            <w:r w:rsidRPr="00B74763">
              <w:rPr>
                <w:rFonts w:ascii="Lato" w:hAnsi="Lato"/>
                <w:b/>
                <w:color w:val="FFFFFF" w:themeColor="background1"/>
              </w:rPr>
              <w:fldChar w:fldCharType="end"/>
            </w:r>
          </w:p>
        </w:tc>
      </w:tr>
      <w:tr w:rsidR="00453C4F" w:rsidRPr="00B74763" w14:paraId="13C22DA3" w14:textId="77777777" w:rsidTr="0014675C">
        <w:tc>
          <w:tcPr>
            <w:tcW w:w="1256" w:type="dxa"/>
            <w:shd w:val="clear" w:color="auto" w:fill="F7CAAC" w:themeFill="accent2" w:themeFillTint="66"/>
          </w:tcPr>
          <w:p w14:paraId="3B33936A" w14:textId="77777777" w:rsidR="000E7569" w:rsidRPr="00B74763" w:rsidRDefault="000E7569">
            <w:pPr>
              <w:rPr>
                <w:rFonts w:ascii="Lato" w:hAnsi="Lato"/>
              </w:rPr>
            </w:pPr>
            <w:r w:rsidRPr="00B74763">
              <w:rPr>
                <w:rFonts w:ascii="Lato" w:hAnsi="Lato"/>
              </w:rPr>
              <w:t>% of time</w:t>
            </w:r>
          </w:p>
        </w:tc>
        <w:tc>
          <w:tcPr>
            <w:tcW w:w="7857" w:type="dxa"/>
            <w:gridSpan w:val="4"/>
            <w:shd w:val="clear" w:color="auto" w:fill="F7CAAC" w:themeFill="accent2" w:themeFillTint="66"/>
          </w:tcPr>
          <w:p w14:paraId="18283460" w14:textId="03931A10" w:rsidR="000E7569" w:rsidRPr="00B74763" w:rsidRDefault="000E7569" w:rsidP="00560273">
            <w:pPr>
              <w:rPr>
                <w:rFonts w:ascii="Lato" w:hAnsi="Lato"/>
              </w:rPr>
            </w:pPr>
            <w:r w:rsidRPr="00B74763">
              <w:rPr>
                <w:rFonts w:ascii="Lato" w:hAnsi="Lato"/>
              </w:rPr>
              <w:t>Activity</w:t>
            </w:r>
          </w:p>
        </w:tc>
        <w:tc>
          <w:tcPr>
            <w:tcW w:w="5642" w:type="dxa"/>
            <w:gridSpan w:val="3"/>
            <w:shd w:val="clear" w:color="auto" w:fill="F7CAAC" w:themeFill="accent2" w:themeFillTint="66"/>
          </w:tcPr>
          <w:p w14:paraId="44B65587" w14:textId="77777777" w:rsidR="000E7569" w:rsidRPr="00B74763" w:rsidRDefault="000E7569">
            <w:pPr>
              <w:rPr>
                <w:rFonts w:ascii="Lato" w:hAnsi="Lato"/>
              </w:rPr>
            </w:pPr>
            <w:r w:rsidRPr="00B74763">
              <w:rPr>
                <w:rFonts w:ascii="Lato" w:hAnsi="Lato"/>
              </w:rPr>
              <w:t>End Results</w:t>
            </w:r>
          </w:p>
        </w:tc>
      </w:tr>
      <w:tr w:rsidR="00ED5D4F" w:rsidRPr="00B74763" w14:paraId="4EB2D38E" w14:textId="77777777" w:rsidTr="0014675C">
        <w:trPr>
          <w:trHeight w:val="26"/>
        </w:trPr>
        <w:tc>
          <w:tcPr>
            <w:tcW w:w="1256" w:type="dxa"/>
          </w:tcPr>
          <w:p w14:paraId="434B6B21" w14:textId="0230E416" w:rsidR="00ED5D4F" w:rsidRPr="00B74763" w:rsidRDefault="00ED5D4F" w:rsidP="00ED5D4F">
            <w:pPr>
              <w:rPr>
                <w:rFonts w:ascii="Lato" w:hAnsi="Lato"/>
              </w:rPr>
            </w:pPr>
            <w:r w:rsidRPr="00B74763">
              <w:rPr>
                <w:rFonts w:ascii="Lato" w:hAnsi="Lato"/>
              </w:rPr>
              <w:t>40%</w:t>
            </w:r>
          </w:p>
        </w:tc>
        <w:tc>
          <w:tcPr>
            <w:tcW w:w="7857" w:type="dxa"/>
            <w:gridSpan w:val="4"/>
          </w:tcPr>
          <w:p w14:paraId="2AFA1C52" w14:textId="77777777" w:rsidR="00ED5D4F" w:rsidRPr="00B74763" w:rsidRDefault="00ED5D4F" w:rsidP="00ED5D4F">
            <w:pPr>
              <w:pStyle w:val="BodyText3"/>
              <w:jc w:val="both"/>
              <w:rPr>
                <w:rFonts w:ascii="Lato" w:hAnsi="Lato"/>
                <w:b/>
                <w:szCs w:val="22"/>
              </w:rPr>
            </w:pPr>
            <w:r w:rsidRPr="00B74763">
              <w:rPr>
                <w:rFonts w:ascii="Lato" w:hAnsi="Lato"/>
                <w:b/>
                <w:szCs w:val="22"/>
              </w:rPr>
              <w:t>Financial Policy Compliance</w:t>
            </w:r>
          </w:p>
          <w:p w14:paraId="581D4224" w14:textId="0650C266" w:rsidR="00BB08F2" w:rsidRPr="00B74763" w:rsidRDefault="003553B9" w:rsidP="00BB08F2">
            <w:pPr>
              <w:pStyle w:val="BodyText3"/>
              <w:numPr>
                <w:ilvl w:val="0"/>
                <w:numId w:val="25"/>
              </w:numPr>
              <w:ind w:left="175" w:hanging="142"/>
              <w:jc w:val="both"/>
              <w:rPr>
                <w:rFonts w:ascii="Lato" w:hAnsi="Lato"/>
                <w:szCs w:val="22"/>
              </w:rPr>
            </w:pPr>
            <w:r>
              <w:rPr>
                <w:rFonts w:ascii="Lato" w:hAnsi="Lato"/>
                <w:szCs w:val="22"/>
              </w:rPr>
              <w:t>Provide a</w:t>
            </w:r>
            <w:r w:rsidR="00BB08F2" w:rsidRPr="00B74763">
              <w:rPr>
                <w:rFonts w:ascii="Lato" w:hAnsi="Lato"/>
                <w:szCs w:val="22"/>
              </w:rPr>
              <w:t>dministrative financial services to the project to ensure high level of compliance, quality, accuracy and consistency of work in project implementation.</w:t>
            </w:r>
          </w:p>
          <w:p w14:paraId="757F3C70" w14:textId="4CD27A49" w:rsidR="00BB08F2" w:rsidRPr="00B74763" w:rsidRDefault="003553B9" w:rsidP="00BB08F2">
            <w:pPr>
              <w:pStyle w:val="BodyText3"/>
              <w:numPr>
                <w:ilvl w:val="0"/>
                <w:numId w:val="25"/>
              </w:numPr>
              <w:ind w:left="175" w:hanging="142"/>
              <w:jc w:val="both"/>
              <w:rPr>
                <w:rFonts w:ascii="Lato" w:hAnsi="Lato"/>
                <w:szCs w:val="22"/>
              </w:rPr>
            </w:pPr>
            <w:r>
              <w:rPr>
                <w:rFonts w:ascii="Lato" w:hAnsi="Lato"/>
                <w:szCs w:val="22"/>
              </w:rPr>
              <w:t>Ensure c</w:t>
            </w:r>
            <w:r w:rsidR="00BB08F2" w:rsidRPr="00B74763">
              <w:rPr>
                <w:rFonts w:ascii="Lato" w:hAnsi="Lato"/>
                <w:szCs w:val="22"/>
              </w:rPr>
              <w:t>onsistent service delivery</w:t>
            </w:r>
            <w:r>
              <w:rPr>
                <w:rFonts w:ascii="Lato" w:hAnsi="Lato"/>
                <w:szCs w:val="22"/>
              </w:rPr>
              <w:t xml:space="preserve"> </w:t>
            </w:r>
            <w:r w:rsidR="00BB08F2" w:rsidRPr="00B74763">
              <w:rPr>
                <w:rFonts w:ascii="Lato" w:hAnsi="Lato"/>
                <w:szCs w:val="22"/>
              </w:rPr>
              <w:t xml:space="preserve">by collaborating and working closely with all of the team members of the AP or Project. </w:t>
            </w:r>
          </w:p>
          <w:p w14:paraId="2D3E7AF7" w14:textId="1976793D" w:rsidR="00BB08F2" w:rsidRPr="00B74763" w:rsidRDefault="00951C7C" w:rsidP="00BB08F2">
            <w:pPr>
              <w:pStyle w:val="BodyText3"/>
              <w:numPr>
                <w:ilvl w:val="0"/>
                <w:numId w:val="25"/>
              </w:numPr>
              <w:ind w:left="175" w:hanging="142"/>
              <w:jc w:val="both"/>
              <w:rPr>
                <w:rFonts w:ascii="Lato" w:hAnsi="Lato"/>
                <w:szCs w:val="22"/>
              </w:rPr>
            </w:pPr>
            <w:r>
              <w:rPr>
                <w:rFonts w:ascii="Lato" w:hAnsi="Lato"/>
                <w:szCs w:val="22"/>
              </w:rPr>
              <w:t>Conduct a</w:t>
            </w:r>
            <w:r w:rsidR="00BB08F2" w:rsidRPr="00B74763">
              <w:rPr>
                <w:rFonts w:ascii="Lato" w:hAnsi="Lato"/>
                <w:szCs w:val="22"/>
              </w:rPr>
              <w:t>ll the day to day operational procedures in planning, implementation, monitoring and evaluation, closure, audit, etc. in timely manner and in line with WV Policy and Procedure as well as Field Financial Manual (FFM).</w:t>
            </w:r>
          </w:p>
          <w:p w14:paraId="51002D52" w14:textId="269A2E20" w:rsidR="00BB08F2" w:rsidRPr="00B74763" w:rsidRDefault="00951C7C" w:rsidP="00BB08F2">
            <w:pPr>
              <w:pStyle w:val="BodyText3"/>
              <w:numPr>
                <w:ilvl w:val="0"/>
                <w:numId w:val="25"/>
              </w:numPr>
              <w:ind w:left="175" w:hanging="142"/>
              <w:jc w:val="both"/>
              <w:rPr>
                <w:rFonts w:ascii="Lato" w:hAnsi="Lato"/>
                <w:spacing w:val="-4"/>
                <w:szCs w:val="22"/>
              </w:rPr>
            </w:pPr>
            <w:r>
              <w:rPr>
                <w:rFonts w:ascii="Lato" w:hAnsi="Lato"/>
                <w:szCs w:val="22"/>
              </w:rPr>
              <w:t>Provide t</w:t>
            </w:r>
            <w:r w:rsidR="00BB08F2" w:rsidRPr="00B74763">
              <w:rPr>
                <w:rFonts w:ascii="Lato" w:hAnsi="Lato"/>
                <w:szCs w:val="22"/>
              </w:rPr>
              <w:t xml:space="preserve">he AP or Project staff the necessary account analysis codes and assistance to correctly filled in and prepare cash advance, EER, payment request. </w:t>
            </w:r>
          </w:p>
          <w:p w14:paraId="0ED78998" w14:textId="6C7F66D0" w:rsidR="00BB08F2" w:rsidRPr="00B74763" w:rsidRDefault="00951C7C" w:rsidP="00BB08F2">
            <w:pPr>
              <w:pStyle w:val="BodyText3"/>
              <w:numPr>
                <w:ilvl w:val="0"/>
                <w:numId w:val="25"/>
              </w:numPr>
              <w:ind w:left="175" w:hanging="142"/>
              <w:jc w:val="both"/>
              <w:rPr>
                <w:rFonts w:ascii="Lato" w:hAnsi="Lato"/>
                <w:szCs w:val="22"/>
              </w:rPr>
            </w:pPr>
            <w:r>
              <w:rPr>
                <w:rFonts w:ascii="Lato" w:hAnsi="Lato"/>
                <w:szCs w:val="22"/>
              </w:rPr>
              <w:t>Ensure a</w:t>
            </w:r>
            <w:r w:rsidR="00BB08F2" w:rsidRPr="00B74763">
              <w:rPr>
                <w:rFonts w:ascii="Lato" w:hAnsi="Lato"/>
                <w:szCs w:val="22"/>
              </w:rPr>
              <w:t>dequacy and correctness of the supporting documents for payments and/or voucher preparation (using Voucher Interface) to ensure consistency with WV’s Policy and donor requirements.</w:t>
            </w:r>
          </w:p>
          <w:p w14:paraId="7DC647C9" w14:textId="6EE17F44" w:rsidR="00BB08F2" w:rsidRPr="00B74763" w:rsidRDefault="00951C7C" w:rsidP="00BB08F2">
            <w:pPr>
              <w:pStyle w:val="BodyText3"/>
              <w:numPr>
                <w:ilvl w:val="0"/>
                <w:numId w:val="25"/>
              </w:numPr>
              <w:ind w:left="175" w:hanging="142"/>
              <w:jc w:val="both"/>
              <w:rPr>
                <w:rFonts w:ascii="Lato" w:hAnsi="Lato"/>
                <w:szCs w:val="22"/>
              </w:rPr>
            </w:pPr>
            <w:r>
              <w:rPr>
                <w:rFonts w:ascii="Lato" w:hAnsi="Lato"/>
                <w:szCs w:val="22"/>
              </w:rPr>
              <w:t>Monitor t</w:t>
            </w:r>
            <w:r w:rsidR="00BB08F2" w:rsidRPr="00B74763">
              <w:rPr>
                <w:rFonts w:ascii="Lato" w:hAnsi="Lato"/>
                <w:szCs w:val="22"/>
              </w:rPr>
              <w:t xml:space="preserve">he financial transactions regularly to maintain project financial account in place and in order. </w:t>
            </w:r>
          </w:p>
          <w:p w14:paraId="3ABCD35F" w14:textId="3614DC5C" w:rsidR="00BB08F2" w:rsidRPr="00B74763" w:rsidRDefault="00951C7C" w:rsidP="00BB08F2">
            <w:pPr>
              <w:pStyle w:val="BodyText3"/>
              <w:numPr>
                <w:ilvl w:val="0"/>
                <w:numId w:val="25"/>
              </w:numPr>
              <w:ind w:left="175" w:hanging="142"/>
              <w:jc w:val="both"/>
              <w:rPr>
                <w:rFonts w:ascii="Lato" w:hAnsi="Lato"/>
                <w:szCs w:val="22"/>
              </w:rPr>
            </w:pPr>
            <w:r>
              <w:rPr>
                <w:rFonts w:ascii="Lato" w:hAnsi="Lato"/>
                <w:szCs w:val="22"/>
              </w:rPr>
              <w:t>Deliver t</w:t>
            </w:r>
            <w:r w:rsidR="00BB08F2" w:rsidRPr="00B74763">
              <w:rPr>
                <w:rFonts w:ascii="Lato" w:hAnsi="Lato"/>
                <w:szCs w:val="22"/>
              </w:rPr>
              <w:t xml:space="preserve">he quality and accuracy of the goods and services to the beneficiaries is verified by conducting random visit to the project sites. </w:t>
            </w:r>
          </w:p>
          <w:p w14:paraId="083C7E16" w14:textId="4DE3BC36" w:rsidR="00B74763" w:rsidRPr="00B74763" w:rsidRDefault="00951C7C" w:rsidP="00B74763">
            <w:pPr>
              <w:pStyle w:val="BodyText3"/>
              <w:numPr>
                <w:ilvl w:val="0"/>
                <w:numId w:val="25"/>
              </w:numPr>
              <w:ind w:left="175" w:hanging="142"/>
              <w:jc w:val="both"/>
              <w:rPr>
                <w:rFonts w:ascii="Lato" w:hAnsi="Lato" w:cs="Arial"/>
                <w:szCs w:val="22"/>
              </w:rPr>
            </w:pPr>
            <w:r>
              <w:rPr>
                <w:rFonts w:ascii="Lato" w:hAnsi="Lato"/>
                <w:szCs w:val="22"/>
              </w:rPr>
              <w:t>Upgrade k</w:t>
            </w:r>
            <w:r w:rsidR="00BB08F2" w:rsidRPr="00B74763">
              <w:rPr>
                <w:rFonts w:ascii="Lato" w:hAnsi="Lato"/>
                <w:szCs w:val="22"/>
              </w:rPr>
              <w:t>nowledge and skills of the staff and partner on relevant WV accounting policies and procedures.</w:t>
            </w:r>
          </w:p>
          <w:p w14:paraId="27711E81" w14:textId="77777777" w:rsidR="00BB08F2" w:rsidRPr="00FB1AD6" w:rsidRDefault="00951C7C" w:rsidP="00B74763">
            <w:pPr>
              <w:pStyle w:val="BodyText3"/>
              <w:numPr>
                <w:ilvl w:val="0"/>
                <w:numId w:val="25"/>
              </w:numPr>
              <w:ind w:left="175" w:hanging="142"/>
              <w:jc w:val="both"/>
              <w:rPr>
                <w:rFonts w:ascii="Lato" w:hAnsi="Lato"/>
                <w:szCs w:val="22"/>
              </w:rPr>
            </w:pPr>
            <w:r>
              <w:rPr>
                <w:rFonts w:ascii="Lato" w:hAnsi="Lato"/>
                <w:szCs w:val="22"/>
              </w:rPr>
              <w:t>Provide a</w:t>
            </w:r>
            <w:r w:rsidR="00BB08F2" w:rsidRPr="00B74763">
              <w:rPr>
                <w:rFonts w:ascii="Lato" w:hAnsi="Lato"/>
                <w:szCs w:val="22"/>
              </w:rPr>
              <w:t>ssistance to other projects and APs when necessary and required by participation in cross-review; assisting cross-audit and assisting in training the new project finance staff (Bookkeeper or FO).</w:t>
            </w:r>
          </w:p>
          <w:p w14:paraId="39AC06EB" w14:textId="24B7D11A" w:rsidR="00FB1AD6" w:rsidRPr="00FB1AD6" w:rsidRDefault="00FB1AD6" w:rsidP="00FB1AD6">
            <w:pPr>
              <w:pStyle w:val="BodyText3"/>
              <w:numPr>
                <w:ilvl w:val="0"/>
                <w:numId w:val="25"/>
              </w:numPr>
              <w:ind w:left="175" w:hanging="142"/>
              <w:jc w:val="both"/>
              <w:rPr>
                <w:rFonts w:ascii="Lato" w:hAnsi="Lato"/>
                <w:szCs w:val="22"/>
              </w:rPr>
            </w:pPr>
            <w:r>
              <w:rPr>
                <w:rFonts w:ascii="Lato" w:hAnsi="Lato"/>
                <w:szCs w:val="22"/>
              </w:rPr>
              <w:t>Ensure t</w:t>
            </w:r>
            <w:r w:rsidRPr="00FB1AD6">
              <w:rPr>
                <w:rFonts w:ascii="Lato" w:hAnsi="Lato"/>
                <w:szCs w:val="22"/>
              </w:rPr>
              <w:t xml:space="preserve">he suppliers of the quotes/bids submitted for major purchases are randomly selected to verify the existence, nature of business (whether it’s related to the goods or services being asked to quote or bid), relationship of the supplier with the staff of the project and reasonability of amount quoted. </w:t>
            </w:r>
          </w:p>
          <w:p w14:paraId="179226DC" w14:textId="136FC13F" w:rsidR="00FB1AD6" w:rsidRPr="00FB1AD6" w:rsidRDefault="00FB1AD6" w:rsidP="00FB1AD6">
            <w:pPr>
              <w:pStyle w:val="BodyText3"/>
              <w:numPr>
                <w:ilvl w:val="0"/>
                <w:numId w:val="25"/>
              </w:numPr>
              <w:ind w:left="175" w:hanging="142"/>
              <w:jc w:val="both"/>
              <w:rPr>
                <w:rFonts w:ascii="Lato" w:hAnsi="Lato"/>
                <w:szCs w:val="22"/>
              </w:rPr>
            </w:pPr>
            <w:r>
              <w:rPr>
                <w:rFonts w:ascii="Lato" w:hAnsi="Lato"/>
                <w:szCs w:val="22"/>
              </w:rPr>
              <w:t>Ensure th</w:t>
            </w:r>
            <w:r w:rsidRPr="00FB1AD6">
              <w:rPr>
                <w:rFonts w:ascii="Lato" w:hAnsi="Lato"/>
                <w:szCs w:val="22"/>
              </w:rPr>
              <w:t xml:space="preserve">e quality of the goods and services delivered to the beneficiaries is verified by conducting random visit to the project sites. </w:t>
            </w:r>
          </w:p>
          <w:p w14:paraId="179A3AD7" w14:textId="7B782E87" w:rsidR="00FB1AD6" w:rsidRPr="00B74763" w:rsidRDefault="00FB1AD6" w:rsidP="00FB1AD6">
            <w:pPr>
              <w:pStyle w:val="BodyText3"/>
              <w:numPr>
                <w:ilvl w:val="0"/>
                <w:numId w:val="25"/>
              </w:numPr>
              <w:ind w:left="175" w:hanging="142"/>
              <w:jc w:val="both"/>
              <w:rPr>
                <w:rFonts w:ascii="Lato" w:hAnsi="Lato" w:cs="Arial"/>
                <w:szCs w:val="22"/>
              </w:rPr>
            </w:pPr>
            <w:r>
              <w:rPr>
                <w:rFonts w:ascii="Lato" w:hAnsi="Lato"/>
                <w:szCs w:val="22"/>
              </w:rPr>
              <w:t xml:space="preserve">Communicate </w:t>
            </w:r>
            <w:r w:rsidRPr="00FB1AD6">
              <w:rPr>
                <w:rFonts w:ascii="Lato" w:hAnsi="Lato"/>
                <w:szCs w:val="22"/>
              </w:rPr>
              <w:t>WV accounting policies and procedures to all staff and relevant partners.</w:t>
            </w:r>
          </w:p>
        </w:tc>
        <w:tc>
          <w:tcPr>
            <w:tcW w:w="5642" w:type="dxa"/>
            <w:gridSpan w:val="3"/>
          </w:tcPr>
          <w:p w14:paraId="203D6419" w14:textId="77777777" w:rsidR="000F175C" w:rsidRDefault="000F175C" w:rsidP="000F175C">
            <w:pPr>
              <w:pStyle w:val="BodyText3"/>
              <w:jc w:val="both"/>
              <w:rPr>
                <w:rFonts w:ascii="Lato" w:hAnsi="Lato"/>
                <w:szCs w:val="22"/>
              </w:rPr>
            </w:pPr>
          </w:p>
          <w:p w14:paraId="19A477D0" w14:textId="77344C28" w:rsidR="00ED5D4F" w:rsidRDefault="000F175C" w:rsidP="00757ACF">
            <w:pPr>
              <w:pStyle w:val="BodyText3"/>
              <w:numPr>
                <w:ilvl w:val="0"/>
                <w:numId w:val="32"/>
              </w:numPr>
              <w:jc w:val="both"/>
              <w:rPr>
                <w:rFonts w:ascii="Lato" w:hAnsi="Lato"/>
                <w:szCs w:val="22"/>
              </w:rPr>
            </w:pPr>
            <w:r w:rsidRPr="000F175C">
              <w:rPr>
                <w:rFonts w:ascii="Lato" w:hAnsi="Lato"/>
                <w:szCs w:val="22"/>
              </w:rPr>
              <w:t>Strong accountability and</w:t>
            </w:r>
            <w:r>
              <w:rPr>
                <w:rFonts w:ascii="Lato" w:hAnsi="Lato"/>
                <w:szCs w:val="22"/>
              </w:rPr>
              <w:t xml:space="preserve"> </w:t>
            </w:r>
            <w:r w:rsidRPr="000F175C">
              <w:rPr>
                <w:rFonts w:ascii="Lato" w:hAnsi="Lato"/>
                <w:szCs w:val="22"/>
              </w:rPr>
              <w:t>compliance in accounting</w:t>
            </w:r>
            <w:r>
              <w:rPr>
                <w:rFonts w:ascii="Lato" w:hAnsi="Lato"/>
                <w:szCs w:val="22"/>
              </w:rPr>
              <w:t xml:space="preserve"> </w:t>
            </w:r>
            <w:r w:rsidRPr="000F175C">
              <w:rPr>
                <w:rFonts w:ascii="Lato" w:hAnsi="Lato"/>
                <w:szCs w:val="22"/>
              </w:rPr>
              <w:t>and reporting</w:t>
            </w:r>
          </w:p>
          <w:p w14:paraId="20A1270B" w14:textId="2C5A8A40" w:rsidR="002A4E9C" w:rsidRDefault="002A4E9C" w:rsidP="00757ACF">
            <w:pPr>
              <w:pStyle w:val="BodyText3"/>
              <w:numPr>
                <w:ilvl w:val="0"/>
                <w:numId w:val="32"/>
              </w:numPr>
              <w:jc w:val="both"/>
              <w:rPr>
                <w:rFonts w:ascii="Lato" w:hAnsi="Lato"/>
                <w:szCs w:val="22"/>
              </w:rPr>
            </w:pPr>
            <w:r w:rsidRPr="002A4E9C">
              <w:rPr>
                <w:rFonts w:ascii="Lato" w:hAnsi="Lato"/>
                <w:szCs w:val="22"/>
              </w:rPr>
              <w:t>Strong</w:t>
            </w:r>
            <w:r>
              <w:rPr>
                <w:rFonts w:ascii="Lato" w:hAnsi="Lato"/>
                <w:szCs w:val="22"/>
              </w:rPr>
              <w:t xml:space="preserve"> </w:t>
            </w:r>
            <w:r w:rsidRPr="002A4E9C">
              <w:rPr>
                <w:rFonts w:ascii="Lato" w:hAnsi="Lato"/>
                <w:szCs w:val="22"/>
              </w:rPr>
              <w:t>stewardship of financial resources to meaningfully contribute to wellbeing of children</w:t>
            </w:r>
          </w:p>
          <w:p w14:paraId="162B74B5" w14:textId="28768C7F" w:rsidR="002A4E9C" w:rsidRDefault="002A4E9C" w:rsidP="00757ACF">
            <w:pPr>
              <w:pStyle w:val="BodyText3"/>
              <w:numPr>
                <w:ilvl w:val="0"/>
                <w:numId w:val="32"/>
              </w:numPr>
              <w:jc w:val="both"/>
              <w:rPr>
                <w:rFonts w:ascii="Lato" w:hAnsi="Lato"/>
                <w:szCs w:val="22"/>
              </w:rPr>
            </w:pPr>
            <w:r>
              <w:rPr>
                <w:rFonts w:ascii="Lato" w:hAnsi="Lato"/>
                <w:szCs w:val="22"/>
              </w:rPr>
              <w:t>Str</w:t>
            </w:r>
            <w:r w:rsidR="00642265">
              <w:rPr>
                <w:rFonts w:ascii="Lato" w:hAnsi="Lato"/>
                <w:szCs w:val="22"/>
              </w:rPr>
              <w:t>ong</w:t>
            </w:r>
            <w:r>
              <w:rPr>
                <w:rFonts w:ascii="Lato" w:hAnsi="Lato"/>
                <w:szCs w:val="22"/>
              </w:rPr>
              <w:t xml:space="preserve"> partnership at grass</w:t>
            </w:r>
            <w:r w:rsidR="00642265">
              <w:rPr>
                <w:rFonts w:ascii="Lato" w:hAnsi="Lato"/>
                <w:szCs w:val="22"/>
              </w:rPr>
              <w:t>-</w:t>
            </w:r>
            <w:r>
              <w:rPr>
                <w:rFonts w:ascii="Lato" w:hAnsi="Lato"/>
                <w:szCs w:val="22"/>
              </w:rPr>
              <w:t xml:space="preserve">root level </w:t>
            </w:r>
          </w:p>
          <w:p w14:paraId="2724C20D" w14:textId="2B04461F" w:rsidR="00757ACF" w:rsidRPr="00B74763" w:rsidRDefault="00757ACF" w:rsidP="00757ACF">
            <w:pPr>
              <w:pStyle w:val="BodyText3"/>
              <w:numPr>
                <w:ilvl w:val="0"/>
                <w:numId w:val="32"/>
              </w:numPr>
              <w:jc w:val="both"/>
              <w:rPr>
                <w:rFonts w:ascii="Lato" w:hAnsi="Lato"/>
                <w:szCs w:val="22"/>
              </w:rPr>
            </w:pPr>
            <w:r w:rsidRPr="00757ACF">
              <w:rPr>
                <w:rFonts w:ascii="Lato" w:hAnsi="Lato"/>
                <w:szCs w:val="22"/>
              </w:rPr>
              <w:t>Awareness and understanding of key financial policies and</w:t>
            </w:r>
            <w:r>
              <w:rPr>
                <w:rFonts w:ascii="Lato" w:hAnsi="Lato"/>
                <w:szCs w:val="22"/>
              </w:rPr>
              <w:t xml:space="preserve"> </w:t>
            </w:r>
            <w:r w:rsidRPr="00757ACF">
              <w:rPr>
                <w:rFonts w:ascii="Lato" w:hAnsi="Lato"/>
                <w:szCs w:val="22"/>
              </w:rPr>
              <w:t>procedures by all relevant</w:t>
            </w:r>
            <w:r>
              <w:rPr>
                <w:rFonts w:ascii="Lato" w:hAnsi="Lato"/>
                <w:szCs w:val="22"/>
              </w:rPr>
              <w:t xml:space="preserve"> </w:t>
            </w:r>
            <w:r w:rsidRPr="00757ACF">
              <w:rPr>
                <w:rFonts w:ascii="Lato" w:hAnsi="Lato"/>
                <w:szCs w:val="22"/>
              </w:rPr>
              <w:t>staff</w:t>
            </w:r>
            <w:r w:rsidR="006B6723">
              <w:rPr>
                <w:rFonts w:ascii="Lato" w:hAnsi="Lato"/>
                <w:szCs w:val="22"/>
              </w:rPr>
              <w:t xml:space="preserve"> and partners</w:t>
            </w:r>
          </w:p>
        </w:tc>
      </w:tr>
      <w:tr w:rsidR="00EF1D72" w:rsidRPr="00B74763" w14:paraId="10376F64" w14:textId="77777777" w:rsidTr="0014675C">
        <w:trPr>
          <w:trHeight w:val="26"/>
        </w:trPr>
        <w:tc>
          <w:tcPr>
            <w:tcW w:w="1256" w:type="dxa"/>
          </w:tcPr>
          <w:p w14:paraId="328E0D02" w14:textId="2C2578F1" w:rsidR="00EF1D72" w:rsidRPr="00B74763" w:rsidRDefault="00EF1D72" w:rsidP="00EF1D72">
            <w:pPr>
              <w:rPr>
                <w:rFonts w:ascii="Lato" w:hAnsi="Lato"/>
              </w:rPr>
            </w:pPr>
            <w:r w:rsidRPr="00B74763">
              <w:rPr>
                <w:rFonts w:ascii="Lato" w:hAnsi="Lato"/>
              </w:rPr>
              <w:t>40%</w:t>
            </w:r>
          </w:p>
        </w:tc>
        <w:tc>
          <w:tcPr>
            <w:tcW w:w="7857" w:type="dxa"/>
            <w:gridSpan w:val="4"/>
          </w:tcPr>
          <w:p w14:paraId="7A059021" w14:textId="3051A317" w:rsidR="00EF1D72" w:rsidRPr="00B74763" w:rsidRDefault="00EF1D72" w:rsidP="0099307F">
            <w:pPr>
              <w:pStyle w:val="BodyText3"/>
              <w:jc w:val="both"/>
              <w:rPr>
                <w:rFonts w:ascii="Lato" w:hAnsi="Lato" w:cs="Arial"/>
                <w:szCs w:val="22"/>
              </w:rPr>
            </w:pPr>
            <w:r w:rsidRPr="00B74763">
              <w:rPr>
                <w:rFonts w:ascii="Lato" w:hAnsi="Lato"/>
                <w:b/>
                <w:szCs w:val="22"/>
              </w:rPr>
              <w:t>Budget Management and Financial Reports</w:t>
            </w:r>
          </w:p>
          <w:p w14:paraId="0070D7F0" w14:textId="0998D7F5" w:rsidR="00BB08F2" w:rsidRPr="00B74763" w:rsidRDefault="00457EBA" w:rsidP="0099307F">
            <w:pPr>
              <w:pStyle w:val="BodyText3"/>
              <w:numPr>
                <w:ilvl w:val="0"/>
                <w:numId w:val="25"/>
              </w:numPr>
              <w:ind w:left="175" w:hanging="142"/>
              <w:jc w:val="both"/>
              <w:rPr>
                <w:rFonts w:ascii="Lato" w:hAnsi="Lato"/>
                <w:szCs w:val="22"/>
              </w:rPr>
            </w:pPr>
            <w:r>
              <w:rPr>
                <w:rFonts w:ascii="Lato" w:hAnsi="Lato"/>
                <w:szCs w:val="22"/>
              </w:rPr>
              <w:lastRenderedPageBreak/>
              <w:t>Assist t</w:t>
            </w:r>
            <w:r w:rsidR="00BB08F2" w:rsidRPr="00B74763">
              <w:rPr>
                <w:rFonts w:ascii="Lato" w:hAnsi="Lato"/>
                <w:szCs w:val="22"/>
              </w:rPr>
              <w:t>he AP or Project Manager in planning and developing project budget in line with the AP’s Plan of Action and log frame.</w:t>
            </w:r>
          </w:p>
          <w:p w14:paraId="4DDDE696" w14:textId="08A9B574" w:rsidR="00FB1AD6" w:rsidRPr="00FB1AD6" w:rsidRDefault="00FB1AD6" w:rsidP="00FB1AD6">
            <w:pPr>
              <w:pStyle w:val="BodyText3"/>
              <w:numPr>
                <w:ilvl w:val="0"/>
                <w:numId w:val="25"/>
              </w:numPr>
              <w:ind w:left="175" w:hanging="142"/>
              <w:jc w:val="both"/>
              <w:rPr>
                <w:rFonts w:ascii="Lato" w:hAnsi="Lato"/>
                <w:szCs w:val="22"/>
              </w:rPr>
            </w:pPr>
            <w:r>
              <w:rPr>
                <w:rFonts w:ascii="Lato" w:hAnsi="Lato"/>
                <w:szCs w:val="22"/>
              </w:rPr>
              <w:t>Assist t</w:t>
            </w:r>
            <w:r w:rsidRPr="00FB1AD6">
              <w:rPr>
                <w:rFonts w:ascii="Lato" w:hAnsi="Lato"/>
                <w:szCs w:val="22"/>
              </w:rPr>
              <w:t>he Project Manager in planning and developing project budget in line with the Plan of Action and log frame.</w:t>
            </w:r>
          </w:p>
          <w:p w14:paraId="54E3E5C7" w14:textId="77777777" w:rsidR="00FB1AD6" w:rsidRPr="00FB1AD6" w:rsidRDefault="00FB1AD6" w:rsidP="00FB1AD6">
            <w:pPr>
              <w:pStyle w:val="BodyText3"/>
              <w:numPr>
                <w:ilvl w:val="0"/>
                <w:numId w:val="25"/>
              </w:numPr>
              <w:ind w:left="175" w:hanging="142"/>
              <w:jc w:val="both"/>
              <w:rPr>
                <w:rFonts w:ascii="Lato" w:hAnsi="Lato"/>
                <w:szCs w:val="22"/>
              </w:rPr>
            </w:pPr>
            <w:r w:rsidRPr="00FB1AD6">
              <w:rPr>
                <w:rFonts w:ascii="Lato" w:hAnsi="Lato"/>
                <w:szCs w:val="22"/>
              </w:rPr>
              <w:t>The financial reports cover memo prepared with variance explanations, Advances &amp; Payables Aging Analysis (IA 264 &amp; IA 269), the asset register updated, the bank reconciliation performed and sent on time to the Cluster Finance Officer for posting.</w:t>
            </w:r>
          </w:p>
          <w:p w14:paraId="45F2E29A" w14:textId="77777777" w:rsidR="00FB1AD6" w:rsidRPr="00FB1AD6" w:rsidRDefault="00FB1AD6" w:rsidP="00FB1AD6">
            <w:pPr>
              <w:pStyle w:val="BodyText3"/>
              <w:numPr>
                <w:ilvl w:val="0"/>
                <w:numId w:val="25"/>
              </w:numPr>
              <w:ind w:left="175" w:hanging="142"/>
              <w:jc w:val="both"/>
              <w:rPr>
                <w:rFonts w:ascii="Lato" w:hAnsi="Lato"/>
                <w:szCs w:val="22"/>
              </w:rPr>
            </w:pPr>
            <w:r w:rsidRPr="00FB1AD6">
              <w:rPr>
                <w:rFonts w:ascii="Lato" w:hAnsi="Lato"/>
                <w:szCs w:val="22"/>
              </w:rPr>
              <w:t xml:space="preserve">The </w:t>
            </w:r>
            <w:proofErr w:type="spellStart"/>
            <w:r w:rsidRPr="00FB1AD6">
              <w:rPr>
                <w:rFonts w:ascii="Lato" w:hAnsi="Lato"/>
                <w:szCs w:val="22"/>
              </w:rPr>
              <w:t>Sunsystem</w:t>
            </w:r>
            <w:proofErr w:type="spellEnd"/>
            <w:r w:rsidRPr="00FB1AD6">
              <w:rPr>
                <w:rFonts w:ascii="Lato" w:hAnsi="Lato"/>
                <w:szCs w:val="22"/>
              </w:rPr>
              <w:t xml:space="preserve"> generated financial reports are reviewed with assistance of Cluster FO and NO FO for any non-project related expenses, discrepancies and irregularities from the project finance manual. </w:t>
            </w:r>
          </w:p>
          <w:p w14:paraId="65163C8C" w14:textId="47AC0E0C" w:rsidR="00EF1D72" w:rsidRPr="00B74763" w:rsidRDefault="00FB1AD6" w:rsidP="00F554D0">
            <w:pPr>
              <w:pStyle w:val="BodyText3"/>
              <w:numPr>
                <w:ilvl w:val="0"/>
                <w:numId w:val="31"/>
              </w:numPr>
              <w:ind w:left="151" w:hanging="151"/>
              <w:jc w:val="both"/>
              <w:rPr>
                <w:rFonts w:ascii="Lato" w:hAnsi="Lato" w:cs="Arial"/>
                <w:szCs w:val="22"/>
              </w:rPr>
            </w:pPr>
            <w:r>
              <w:rPr>
                <w:rFonts w:ascii="Lato" w:hAnsi="Lato"/>
                <w:szCs w:val="22"/>
              </w:rPr>
              <w:t>T</w:t>
            </w:r>
            <w:r w:rsidRPr="00FB1AD6">
              <w:rPr>
                <w:rFonts w:ascii="Lato" w:hAnsi="Lato"/>
                <w:szCs w:val="22"/>
              </w:rPr>
              <w:t>he Manager is provided with the necessary management financial report as and when required and adhering to the standards/templates required by donor.</w:t>
            </w:r>
          </w:p>
        </w:tc>
        <w:tc>
          <w:tcPr>
            <w:tcW w:w="5642" w:type="dxa"/>
            <w:gridSpan w:val="3"/>
          </w:tcPr>
          <w:p w14:paraId="76C5C71E" w14:textId="77777777" w:rsidR="006B6723" w:rsidRDefault="006B6723" w:rsidP="0099307F">
            <w:pPr>
              <w:pStyle w:val="BodyText3"/>
              <w:ind w:left="360"/>
              <w:jc w:val="both"/>
              <w:rPr>
                <w:rFonts w:ascii="Lato" w:hAnsi="Lato"/>
                <w:szCs w:val="22"/>
              </w:rPr>
            </w:pPr>
          </w:p>
          <w:p w14:paraId="0675949C" w14:textId="1C74C156" w:rsidR="00713456" w:rsidRPr="006B6723" w:rsidRDefault="00713456" w:rsidP="0099307F">
            <w:pPr>
              <w:pStyle w:val="BodyText3"/>
              <w:numPr>
                <w:ilvl w:val="0"/>
                <w:numId w:val="31"/>
              </w:numPr>
              <w:spacing w:line="312" w:lineRule="auto"/>
              <w:jc w:val="both"/>
              <w:rPr>
                <w:rFonts w:ascii="Lato" w:hAnsi="Lato"/>
                <w:szCs w:val="22"/>
              </w:rPr>
            </w:pPr>
            <w:r w:rsidRPr="006B6723">
              <w:rPr>
                <w:rFonts w:ascii="Lato" w:hAnsi="Lato"/>
                <w:szCs w:val="22"/>
              </w:rPr>
              <w:lastRenderedPageBreak/>
              <w:t>Strong stewardship of financial resources to meaningfully contribute to wellbeing of children</w:t>
            </w:r>
          </w:p>
          <w:p w14:paraId="2C6C6860" w14:textId="75E39B53" w:rsidR="006B6723" w:rsidRPr="006B6723" w:rsidRDefault="006B6723" w:rsidP="0099307F">
            <w:pPr>
              <w:pStyle w:val="BodyText3"/>
              <w:numPr>
                <w:ilvl w:val="0"/>
                <w:numId w:val="31"/>
              </w:numPr>
              <w:spacing w:line="312" w:lineRule="auto"/>
              <w:jc w:val="both"/>
              <w:rPr>
                <w:rFonts w:ascii="Lato" w:hAnsi="Lato"/>
                <w:szCs w:val="22"/>
              </w:rPr>
            </w:pPr>
            <w:r>
              <w:rPr>
                <w:rFonts w:ascii="Lato" w:hAnsi="Lato"/>
                <w:szCs w:val="22"/>
              </w:rPr>
              <w:t>AP</w:t>
            </w:r>
            <w:r w:rsidRPr="006B6723">
              <w:rPr>
                <w:rFonts w:ascii="Lato" w:hAnsi="Lato"/>
                <w:szCs w:val="22"/>
              </w:rPr>
              <w:t xml:space="preserve"> budget completed</w:t>
            </w:r>
            <w:r>
              <w:rPr>
                <w:rFonts w:ascii="Lato" w:hAnsi="Lato"/>
                <w:szCs w:val="22"/>
              </w:rPr>
              <w:t xml:space="preserve"> </w:t>
            </w:r>
            <w:r w:rsidRPr="006B6723">
              <w:rPr>
                <w:rFonts w:ascii="Lato" w:hAnsi="Lato"/>
                <w:szCs w:val="22"/>
              </w:rPr>
              <w:t>within standards &amp;</w:t>
            </w:r>
            <w:r>
              <w:rPr>
                <w:rFonts w:ascii="Lato" w:hAnsi="Lato"/>
                <w:szCs w:val="22"/>
              </w:rPr>
              <w:t xml:space="preserve"> </w:t>
            </w:r>
            <w:r w:rsidRPr="006B6723">
              <w:rPr>
                <w:rFonts w:ascii="Lato" w:hAnsi="Lato"/>
                <w:szCs w:val="22"/>
              </w:rPr>
              <w:t>deadline</w:t>
            </w:r>
          </w:p>
          <w:p w14:paraId="518EFDBF" w14:textId="5BCD9474" w:rsidR="00EF1D72" w:rsidRDefault="00713456" w:rsidP="0099307F">
            <w:pPr>
              <w:pStyle w:val="BodyText3"/>
              <w:numPr>
                <w:ilvl w:val="0"/>
                <w:numId w:val="25"/>
              </w:numPr>
              <w:spacing w:line="312" w:lineRule="auto"/>
              <w:jc w:val="both"/>
              <w:rPr>
                <w:rFonts w:ascii="Lato" w:hAnsi="Lato"/>
                <w:szCs w:val="22"/>
              </w:rPr>
            </w:pPr>
            <w:r w:rsidRPr="00D150B2">
              <w:rPr>
                <w:rFonts w:ascii="Lato" w:hAnsi="Lato"/>
                <w:szCs w:val="22"/>
              </w:rPr>
              <w:t xml:space="preserve">Timely, complete and accurate financial reports </w:t>
            </w:r>
            <w:r w:rsidR="008D20D4" w:rsidRPr="00D150B2">
              <w:rPr>
                <w:rFonts w:ascii="Lato" w:hAnsi="Lato"/>
                <w:szCs w:val="22"/>
              </w:rPr>
              <w:t>analysed</w:t>
            </w:r>
            <w:r w:rsidRPr="00D150B2">
              <w:rPr>
                <w:rFonts w:ascii="Lato" w:hAnsi="Lato"/>
                <w:szCs w:val="22"/>
              </w:rPr>
              <w:t xml:space="preserve"> and submitted to</w:t>
            </w:r>
            <w:r w:rsidR="00D150B2" w:rsidRPr="00D150B2">
              <w:rPr>
                <w:rFonts w:ascii="Lato" w:hAnsi="Lato"/>
                <w:szCs w:val="22"/>
              </w:rPr>
              <w:t xml:space="preserve"> b</w:t>
            </w:r>
            <w:r w:rsidRPr="00D150B2">
              <w:rPr>
                <w:rFonts w:ascii="Lato" w:hAnsi="Lato"/>
                <w:szCs w:val="22"/>
              </w:rPr>
              <w:t>udget owners and</w:t>
            </w:r>
            <w:r w:rsidR="00D150B2">
              <w:rPr>
                <w:rFonts w:ascii="Lato" w:hAnsi="Lato"/>
                <w:szCs w:val="22"/>
              </w:rPr>
              <w:t xml:space="preserve"> </w:t>
            </w:r>
            <w:r w:rsidRPr="00D150B2">
              <w:rPr>
                <w:rFonts w:ascii="Lato" w:hAnsi="Lato"/>
                <w:szCs w:val="22"/>
              </w:rPr>
              <w:t>internal stakeholders for</w:t>
            </w:r>
            <w:r w:rsidR="00D150B2">
              <w:rPr>
                <w:rFonts w:ascii="Lato" w:hAnsi="Lato"/>
                <w:szCs w:val="22"/>
              </w:rPr>
              <w:t xml:space="preserve"> </w:t>
            </w:r>
            <w:r w:rsidRPr="00713456">
              <w:rPr>
                <w:rFonts w:ascii="Lato" w:hAnsi="Lato"/>
                <w:szCs w:val="22"/>
              </w:rPr>
              <w:t>better decision making</w:t>
            </w:r>
          </w:p>
          <w:p w14:paraId="5EB014A7" w14:textId="4A300B7A" w:rsidR="008C1C51" w:rsidRPr="00B74763" w:rsidRDefault="008C1C51" w:rsidP="0099307F">
            <w:pPr>
              <w:pStyle w:val="BodyText3"/>
              <w:numPr>
                <w:ilvl w:val="0"/>
                <w:numId w:val="25"/>
              </w:numPr>
              <w:spacing w:line="312" w:lineRule="auto"/>
              <w:jc w:val="both"/>
              <w:rPr>
                <w:rFonts w:ascii="Lato" w:hAnsi="Lato"/>
                <w:szCs w:val="22"/>
              </w:rPr>
            </w:pPr>
            <w:r>
              <w:rPr>
                <w:rFonts w:ascii="Lato" w:hAnsi="Lato"/>
                <w:szCs w:val="22"/>
              </w:rPr>
              <w:t>Strong and sufficient liquidity management</w:t>
            </w:r>
          </w:p>
        </w:tc>
      </w:tr>
      <w:tr w:rsidR="00EF1D72" w:rsidRPr="00B74763" w14:paraId="65ECC8B8" w14:textId="77777777" w:rsidTr="0014675C">
        <w:trPr>
          <w:trHeight w:val="26"/>
        </w:trPr>
        <w:tc>
          <w:tcPr>
            <w:tcW w:w="1256" w:type="dxa"/>
          </w:tcPr>
          <w:p w14:paraId="757FF80B" w14:textId="551901E2" w:rsidR="00EF1D72" w:rsidRPr="00B74763" w:rsidRDefault="00EF1D72" w:rsidP="00EF1D72">
            <w:pPr>
              <w:rPr>
                <w:rFonts w:ascii="Lato" w:hAnsi="Lato"/>
              </w:rPr>
            </w:pPr>
            <w:r w:rsidRPr="00B74763">
              <w:rPr>
                <w:rFonts w:ascii="Lato" w:hAnsi="Lato"/>
              </w:rPr>
              <w:lastRenderedPageBreak/>
              <w:t>10%</w:t>
            </w:r>
          </w:p>
        </w:tc>
        <w:tc>
          <w:tcPr>
            <w:tcW w:w="7857" w:type="dxa"/>
            <w:gridSpan w:val="4"/>
          </w:tcPr>
          <w:p w14:paraId="6D245FCF" w14:textId="77777777" w:rsidR="00EF1D72" w:rsidRPr="00B74763" w:rsidRDefault="00EF1D72" w:rsidP="00AC781D">
            <w:pPr>
              <w:pStyle w:val="BodyText3"/>
              <w:jc w:val="both"/>
              <w:rPr>
                <w:rFonts w:ascii="Lato" w:hAnsi="Lato"/>
                <w:b/>
                <w:szCs w:val="22"/>
              </w:rPr>
            </w:pPr>
            <w:r w:rsidRPr="00B74763">
              <w:rPr>
                <w:rFonts w:ascii="Lato" w:hAnsi="Lato"/>
                <w:b/>
                <w:szCs w:val="22"/>
              </w:rPr>
              <w:t>Data analysis and additional funding acquisition</w:t>
            </w:r>
          </w:p>
          <w:p w14:paraId="35095334" w14:textId="77777777" w:rsidR="00BB08F2" w:rsidRPr="00B74763" w:rsidRDefault="00BB08F2" w:rsidP="00AC781D">
            <w:pPr>
              <w:pStyle w:val="BodyText3"/>
              <w:numPr>
                <w:ilvl w:val="0"/>
                <w:numId w:val="30"/>
              </w:numPr>
              <w:ind w:left="172" w:hanging="172"/>
              <w:jc w:val="both"/>
              <w:rPr>
                <w:rFonts w:ascii="Lato" w:hAnsi="Lato" w:cs="Arial"/>
                <w:szCs w:val="22"/>
              </w:rPr>
            </w:pPr>
            <w:r w:rsidRPr="00B74763">
              <w:rPr>
                <w:rFonts w:ascii="Lato" w:hAnsi="Lato"/>
                <w:szCs w:val="22"/>
              </w:rPr>
              <w:t>Perform financial data analysis and provide financial forecast to assist AP/Project Manager in making data-driven decisions and financial risk management.</w:t>
            </w:r>
          </w:p>
          <w:p w14:paraId="68DA44B2" w14:textId="0324C795" w:rsidR="00BB08F2" w:rsidRPr="00B74763" w:rsidRDefault="00BB08F2" w:rsidP="00AC781D">
            <w:pPr>
              <w:pStyle w:val="BodyText3"/>
              <w:numPr>
                <w:ilvl w:val="0"/>
                <w:numId w:val="30"/>
              </w:numPr>
              <w:ind w:left="172" w:hanging="172"/>
              <w:jc w:val="both"/>
              <w:rPr>
                <w:rFonts w:ascii="Lato" w:hAnsi="Lato" w:cs="Arial"/>
                <w:szCs w:val="22"/>
              </w:rPr>
            </w:pPr>
            <w:r w:rsidRPr="00B74763">
              <w:rPr>
                <w:rFonts w:ascii="Lato" w:hAnsi="Lato"/>
                <w:szCs w:val="22"/>
              </w:rPr>
              <w:t>Support in acquiring additional funding for AP through developing quality proposal budget for new project.</w:t>
            </w:r>
          </w:p>
        </w:tc>
        <w:tc>
          <w:tcPr>
            <w:tcW w:w="5642" w:type="dxa"/>
            <w:gridSpan w:val="3"/>
          </w:tcPr>
          <w:p w14:paraId="4C66ED4F" w14:textId="77777777" w:rsidR="005E2805" w:rsidRPr="005E2805" w:rsidRDefault="008C1C51" w:rsidP="00AC781D">
            <w:pPr>
              <w:pStyle w:val="ListParagraph"/>
              <w:numPr>
                <w:ilvl w:val="0"/>
                <w:numId w:val="30"/>
              </w:numPr>
              <w:jc w:val="both"/>
              <w:rPr>
                <w:rFonts w:ascii="Lato" w:eastAsia="Times New Roman" w:hAnsi="Lato" w:cs="Times New Roman"/>
                <w:lang w:val="en-AU"/>
              </w:rPr>
            </w:pPr>
            <w:r w:rsidRPr="008C1C51">
              <w:rPr>
                <w:rFonts w:ascii="Lato" w:hAnsi="Lato"/>
              </w:rPr>
              <w:t>Diversify funding to support the strategy</w:t>
            </w:r>
          </w:p>
          <w:p w14:paraId="20F8F097" w14:textId="55434DE7" w:rsidR="008C1C51" w:rsidRPr="008C1C51" w:rsidRDefault="005E2805" w:rsidP="00AC781D">
            <w:pPr>
              <w:pStyle w:val="ListParagraph"/>
              <w:numPr>
                <w:ilvl w:val="0"/>
                <w:numId w:val="30"/>
              </w:numPr>
              <w:jc w:val="both"/>
              <w:rPr>
                <w:rFonts w:ascii="Lato" w:eastAsia="Times New Roman" w:hAnsi="Lato" w:cs="Times New Roman"/>
                <w:lang w:val="en-AU"/>
              </w:rPr>
            </w:pPr>
            <w:r w:rsidRPr="005E2805">
              <w:rPr>
                <w:rFonts w:ascii="Lato" w:eastAsia="Times New Roman" w:hAnsi="Lato" w:cs="Times New Roman"/>
                <w:lang w:val="en-AU"/>
              </w:rPr>
              <w:t>Value added analysis provided</w:t>
            </w:r>
            <w:r w:rsidR="008C1C51" w:rsidRPr="005E2805">
              <w:rPr>
                <w:rFonts w:ascii="Lato" w:eastAsia="Times New Roman" w:hAnsi="Lato" w:cs="Times New Roman"/>
                <w:lang w:val="en-AU"/>
              </w:rPr>
              <w:t xml:space="preserve"> </w:t>
            </w:r>
          </w:p>
          <w:p w14:paraId="589AF8D8" w14:textId="0B0D86CC" w:rsidR="008C1C51" w:rsidRPr="008C1C51" w:rsidRDefault="008C1C51" w:rsidP="00AC781D">
            <w:pPr>
              <w:pStyle w:val="ListParagraph"/>
              <w:numPr>
                <w:ilvl w:val="0"/>
                <w:numId w:val="30"/>
              </w:numPr>
              <w:jc w:val="both"/>
              <w:rPr>
                <w:rFonts w:ascii="Lato" w:eastAsia="Times New Roman" w:hAnsi="Lato" w:cs="Times New Roman"/>
                <w:lang w:val="en-AU"/>
              </w:rPr>
            </w:pPr>
            <w:r w:rsidRPr="008C1C51">
              <w:rPr>
                <w:rFonts w:ascii="Lato" w:eastAsia="Times New Roman" w:hAnsi="Lato" w:cs="Times New Roman"/>
                <w:lang w:val="en-AU"/>
              </w:rPr>
              <w:t>Minimised risk exposure within WV and external partner’s organizations</w:t>
            </w:r>
          </w:p>
          <w:p w14:paraId="07C948AE" w14:textId="0618604F" w:rsidR="00EF1D72" w:rsidRPr="00B74763" w:rsidRDefault="00EF1D72" w:rsidP="00AC781D">
            <w:pPr>
              <w:pStyle w:val="BodyText3"/>
              <w:ind w:left="172"/>
              <w:jc w:val="both"/>
              <w:rPr>
                <w:rFonts w:ascii="Lato" w:hAnsi="Lato"/>
                <w:szCs w:val="22"/>
              </w:rPr>
            </w:pPr>
          </w:p>
        </w:tc>
      </w:tr>
      <w:tr w:rsidR="00EF1D72" w:rsidRPr="00B74763" w14:paraId="48215FE0" w14:textId="77777777" w:rsidTr="0014675C">
        <w:trPr>
          <w:trHeight w:val="26"/>
        </w:trPr>
        <w:tc>
          <w:tcPr>
            <w:tcW w:w="1256" w:type="dxa"/>
          </w:tcPr>
          <w:p w14:paraId="74699174" w14:textId="3988886C" w:rsidR="00EF1D72" w:rsidRPr="00B74763" w:rsidRDefault="00EF1D72" w:rsidP="00EF1D72">
            <w:pPr>
              <w:rPr>
                <w:rFonts w:ascii="Lato" w:hAnsi="Lato"/>
              </w:rPr>
            </w:pPr>
            <w:r w:rsidRPr="00B74763">
              <w:rPr>
                <w:rFonts w:ascii="Lato" w:hAnsi="Lato"/>
              </w:rPr>
              <w:t>10%</w:t>
            </w:r>
          </w:p>
        </w:tc>
        <w:tc>
          <w:tcPr>
            <w:tcW w:w="7857" w:type="dxa"/>
            <w:gridSpan w:val="4"/>
          </w:tcPr>
          <w:p w14:paraId="152FBACB" w14:textId="282F0838" w:rsidR="00EF1D72" w:rsidRPr="00B74763" w:rsidRDefault="00EF1D72" w:rsidP="00AC781D">
            <w:pPr>
              <w:pStyle w:val="BodyText3"/>
              <w:jc w:val="both"/>
              <w:rPr>
                <w:rFonts w:ascii="Lato" w:hAnsi="Lato"/>
                <w:b/>
                <w:szCs w:val="22"/>
              </w:rPr>
            </w:pPr>
            <w:r w:rsidRPr="00B74763">
              <w:rPr>
                <w:rFonts w:ascii="Lato" w:hAnsi="Lato"/>
                <w:b/>
                <w:szCs w:val="22"/>
              </w:rPr>
              <w:t>System</w:t>
            </w:r>
            <w:r w:rsidR="0002745E">
              <w:rPr>
                <w:rFonts w:ascii="Lato" w:hAnsi="Lato"/>
                <w:b/>
                <w:szCs w:val="22"/>
              </w:rPr>
              <w:t xml:space="preserve">, </w:t>
            </w:r>
            <w:r w:rsidRPr="00B74763">
              <w:rPr>
                <w:rFonts w:ascii="Lato" w:hAnsi="Lato"/>
                <w:b/>
                <w:szCs w:val="22"/>
              </w:rPr>
              <w:t>financial administration</w:t>
            </w:r>
            <w:r w:rsidR="0002745E">
              <w:rPr>
                <w:rFonts w:ascii="Lato" w:hAnsi="Lato"/>
                <w:b/>
                <w:szCs w:val="22"/>
              </w:rPr>
              <w:t xml:space="preserve"> and others</w:t>
            </w:r>
          </w:p>
          <w:p w14:paraId="2A24022B" w14:textId="17382DD3" w:rsidR="00BB08F2" w:rsidRPr="00B74763" w:rsidRDefault="00F2674B" w:rsidP="0099307F">
            <w:pPr>
              <w:pStyle w:val="BodyText3"/>
              <w:numPr>
                <w:ilvl w:val="0"/>
                <w:numId w:val="30"/>
              </w:numPr>
              <w:jc w:val="both"/>
              <w:rPr>
                <w:rFonts w:ascii="Lato" w:hAnsi="Lato"/>
                <w:b/>
                <w:szCs w:val="22"/>
              </w:rPr>
            </w:pPr>
            <w:r>
              <w:rPr>
                <w:rFonts w:ascii="Lato" w:hAnsi="Lato"/>
                <w:szCs w:val="22"/>
              </w:rPr>
              <w:t>Establish and maintain a</w:t>
            </w:r>
            <w:r w:rsidR="00BB08F2" w:rsidRPr="00B74763">
              <w:rPr>
                <w:rFonts w:ascii="Lato" w:hAnsi="Lato"/>
                <w:szCs w:val="22"/>
              </w:rPr>
              <w:t xml:space="preserve"> systematic filing system of key documents (in hard copy and soft copy) and in line with audit requirements. </w:t>
            </w:r>
          </w:p>
          <w:p w14:paraId="3210E7E7" w14:textId="77777777" w:rsidR="00AC781D" w:rsidRPr="0099307F" w:rsidRDefault="00F2674B" w:rsidP="0099307F">
            <w:pPr>
              <w:pStyle w:val="BodyText3"/>
              <w:numPr>
                <w:ilvl w:val="0"/>
                <w:numId w:val="30"/>
              </w:numPr>
              <w:jc w:val="both"/>
              <w:rPr>
                <w:rFonts w:ascii="Lato" w:hAnsi="Lato"/>
                <w:b/>
                <w:szCs w:val="22"/>
              </w:rPr>
            </w:pPr>
            <w:r>
              <w:rPr>
                <w:rFonts w:ascii="Lato" w:hAnsi="Lato"/>
                <w:szCs w:val="22"/>
              </w:rPr>
              <w:t>Maintain a</w:t>
            </w:r>
            <w:r w:rsidR="00BB08F2" w:rsidRPr="00B74763">
              <w:rPr>
                <w:rFonts w:ascii="Lato" w:hAnsi="Lato"/>
                <w:szCs w:val="22"/>
              </w:rPr>
              <w:t>ll financial and other records required for audit purposes</w:t>
            </w:r>
            <w:r>
              <w:rPr>
                <w:rFonts w:ascii="Lato" w:hAnsi="Lato"/>
                <w:szCs w:val="22"/>
              </w:rPr>
              <w:t>,</w:t>
            </w:r>
            <w:r w:rsidR="00BB08F2" w:rsidRPr="00B74763">
              <w:rPr>
                <w:rFonts w:ascii="Lato" w:hAnsi="Lato"/>
                <w:szCs w:val="22"/>
              </w:rPr>
              <w:t xml:space="preserve"> and </w:t>
            </w:r>
            <w:r>
              <w:rPr>
                <w:rFonts w:ascii="Lato" w:hAnsi="Lato"/>
                <w:szCs w:val="22"/>
              </w:rPr>
              <w:t xml:space="preserve">provide </w:t>
            </w:r>
            <w:r w:rsidR="00BB08F2" w:rsidRPr="00B74763">
              <w:rPr>
                <w:rFonts w:ascii="Lato" w:hAnsi="Lato"/>
                <w:szCs w:val="22"/>
              </w:rPr>
              <w:t>assistance in regular auditing of the AP or Project</w:t>
            </w:r>
          </w:p>
          <w:p w14:paraId="10FE0395" w14:textId="52B36FE2" w:rsidR="0099307F" w:rsidRPr="0099307F" w:rsidRDefault="0099307F" w:rsidP="0099307F">
            <w:pPr>
              <w:pStyle w:val="BodyText3"/>
              <w:numPr>
                <w:ilvl w:val="0"/>
                <w:numId w:val="30"/>
              </w:numPr>
              <w:spacing w:after="120"/>
              <w:jc w:val="both"/>
              <w:rPr>
                <w:rFonts w:ascii="Lato" w:hAnsi="Lato"/>
                <w:color w:val="000000"/>
                <w:szCs w:val="22"/>
              </w:rPr>
            </w:pPr>
            <w:r w:rsidRPr="007B7433">
              <w:rPr>
                <w:rFonts w:ascii="Lato" w:hAnsi="Lato"/>
                <w:szCs w:val="22"/>
              </w:rPr>
              <w:t>Take</w:t>
            </w:r>
            <w:r w:rsidRPr="007B7433">
              <w:rPr>
                <w:rFonts w:ascii="Lato" w:hAnsi="Lato"/>
                <w:color w:val="000000"/>
                <w:szCs w:val="22"/>
              </w:rPr>
              <w:t xml:space="preserve"> responsibility for personal security, accurately identify and assess the dangers and respond in the most appropriate way; take all good faith efforts to keep other WVV staff and property secure with guidance and instruction as being trained by WVV</w:t>
            </w:r>
          </w:p>
        </w:tc>
        <w:tc>
          <w:tcPr>
            <w:tcW w:w="5642" w:type="dxa"/>
            <w:gridSpan w:val="3"/>
          </w:tcPr>
          <w:p w14:paraId="2A52FED8" w14:textId="77777777" w:rsidR="00F36443" w:rsidRDefault="00F36443" w:rsidP="00F36443">
            <w:pPr>
              <w:pStyle w:val="BodyText3"/>
              <w:ind w:left="360"/>
              <w:jc w:val="both"/>
              <w:rPr>
                <w:rFonts w:ascii="Lato" w:hAnsi="Lato"/>
                <w:szCs w:val="22"/>
              </w:rPr>
            </w:pPr>
          </w:p>
          <w:p w14:paraId="5A14C1C4" w14:textId="053A581D" w:rsidR="00EF1D72" w:rsidRDefault="00EF1D72" w:rsidP="009A4A88">
            <w:pPr>
              <w:pStyle w:val="BodyText3"/>
              <w:numPr>
                <w:ilvl w:val="0"/>
                <w:numId w:val="30"/>
              </w:numPr>
              <w:jc w:val="both"/>
              <w:rPr>
                <w:rFonts w:ascii="Lato" w:hAnsi="Lato"/>
                <w:szCs w:val="22"/>
              </w:rPr>
            </w:pPr>
            <w:r w:rsidRPr="005E2805">
              <w:rPr>
                <w:rFonts w:ascii="Lato" w:hAnsi="Lato"/>
                <w:szCs w:val="22"/>
              </w:rPr>
              <w:t xml:space="preserve"> </w:t>
            </w:r>
            <w:r w:rsidR="005E2805" w:rsidRPr="005E2805">
              <w:rPr>
                <w:rFonts w:ascii="Lato" w:hAnsi="Lato"/>
                <w:szCs w:val="22"/>
              </w:rPr>
              <w:t>Minimum acceptable audit risk ratings and timely implementation on</w:t>
            </w:r>
            <w:r w:rsidR="005E2805">
              <w:rPr>
                <w:rFonts w:ascii="Lato" w:hAnsi="Lato"/>
                <w:szCs w:val="22"/>
              </w:rPr>
              <w:t xml:space="preserve"> </w:t>
            </w:r>
            <w:r w:rsidR="005E2805" w:rsidRPr="005E2805">
              <w:rPr>
                <w:rFonts w:ascii="Lato" w:hAnsi="Lato"/>
                <w:szCs w:val="22"/>
              </w:rPr>
              <w:t>internal and external audit</w:t>
            </w:r>
            <w:r w:rsidR="005E2805">
              <w:rPr>
                <w:rFonts w:ascii="Lato" w:hAnsi="Lato"/>
                <w:szCs w:val="22"/>
              </w:rPr>
              <w:t xml:space="preserve"> </w:t>
            </w:r>
            <w:r w:rsidR="005E2805" w:rsidRPr="005E2805">
              <w:rPr>
                <w:rFonts w:ascii="Lato" w:hAnsi="Lato"/>
                <w:szCs w:val="22"/>
              </w:rPr>
              <w:t>recommendations</w:t>
            </w:r>
          </w:p>
          <w:p w14:paraId="3018CAC4" w14:textId="77777777" w:rsidR="009A4A88" w:rsidRPr="007B7433" w:rsidRDefault="009A4A88" w:rsidP="009A4A88">
            <w:pPr>
              <w:pStyle w:val="BodyText3"/>
              <w:numPr>
                <w:ilvl w:val="0"/>
                <w:numId w:val="30"/>
              </w:numPr>
              <w:spacing w:after="120"/>
              <w:jc w:val="both"/>
              <w:rPr>
                <w:rFonts w:ascii="Lato" w:hAnsi="Lato"/>
                <w:szCs w:val="22"/>
              </w:rPr>
            </w:pPr>
            <w:r w:rsidRPr="007B7433">
              <w:rPr>
                <w:rFonts w:ascii="Lato" w:hAnsi="Lato"/>
                <w:szCs w:val="22"/>
              </w:rPr>
              <w:t>Staff’s safety and security</w:t>
            </w:r>
          </w:p>
          <w:p w14:paraId="42279F03" w14:textId="77777777" w:rsidR="009A4A88" w:rsidRPr="007B7433" w:rsidRDefault="009A4A88" w:rsidP="009A4A88">
            <w:pPr>
              <w:pStyle w:val="BodyText3"/>
              <w:numPr>
                <w:ilvl w:val="0"/>
                <w:numId w:val="30"/>
              </w:numPr>
              <w:spacing w:after="120"/>
              <w:jc w:val="both"/>
              <w:rPr>
                <w:rFonts w:ascii="Lato" w:hAnsi="Lato"/>
                <w:szCs w:val="22"/>
              </w:rPr>
            </w:pPr>
            <w:r w:rsidRPr="007B7433">
              <w:rPr>
                <w:rFonts w:ascii="Lato" w:hAnsi="Lato"/>
                <w:szCs w:val="22"/>
              </w:rPr>
              <w:t>Incidents are reported timely as per the incident management protocols</w:t>
            </w:r>
          </w:p>
          <w:p w14:paraId="7BDC2917" w14:textId="1488AAFF" w:rsidR="009A4A88" w:rsidRPr="00B74763" w:rsidRDefault="009A4A88" w:rsidP="009A4A88">
            <w:pPr>
              <w:pStyle w:val="BodyText3"/>
              <w:jc w:val="both"/>
              <w:rPr>
                <w:rFonts w:ascii="Lato" w:hAnsi="Lato"/>
                <w:szCs w:val="22"/>
              </w:rPr>
            </w:pPr>
          </w:p>
        </w:tc>
      </w:tr>
      <w:bookmarkStart w:id="2" w:name="KNOWLEDGE_QUALIFICATIONS"/>
      <w:tr w:rsidR="00EF1D72" w:rsidRPr="00B74763" w14:paraId="4BB077D4" w14:textId="77777777" w:rsidTr="000F175C">
        <w:tc>
          <w:tcPr>
            <w:tcW w:w="14755" w:type="dxa"/>
            <w:gridSpan w:val="8"/>
            <w:shd w:val="clear" w:color="auto" w:fill="ED7D31" w:themeFill="accent2"/>
          </w:tcPr>
          <w:p w14:paraId="322804F9" w14:textId="77777777" w:rsidR="00EF1D72" w:rsidRPr="00B74763" w:rsidRDefault="00EF1D72" w:rsidP="00EF1D72">
            <w:pPr>
              <w:rPr>
                <w:rFonts w:ascii="Lato" w:hAnsi="Lato"/>
                <w:b/>
                <w:color w:val="FFFFFF" w:themeColor="background1"/>
              </w:rPr>
            </w:pPr>
            <w:r w:rsidRPr="00B74763">
              <w:rPr>
                <w:rFonts w:ascii="Lato" w:hAnsi="Lato"/>
                <w:b/>
                <w:color w:val="FFFFFF" w:themeColor="background1"/>
              </w:rPr>
              <w:fldChar w:fldCharType="begin"/>
            </w:r>
            <w:r w:rsidRPr="00B74763">
              <w:rPr>
                <w:rFonts w:ascii="Lato" w:hAnsi="Lato"/>
                <w:b/>
                <w:color w:val="FFFFFF" w:themeColor="background1"/>
              </w:rPr>
              <w:instrText xml:space="preserve"> HYPERLINK  \l "KNOWLEDGE_QUALIFICATIONS" \o "</w:instrText>
            </w:r>
            <w:r w:rsidRPr="00B74763">
              <w:rPr>
                <w:rFonts w:ascii="Lato" w:hAnsi="Lato"/>
                <w:color w:val="FFFFFF" w:themeColor="background1"/>
              </w:rPr>
              <w:instrText xml:space="preserve"> </w:instrText>
            </w:r>
            <w:r w:rsidRPr="00B74763">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5630AD66" w14:textId="77777777" w:rsidR="00EF1D72" w:rsidRPr="00B74763" w:rsidRDefault="00EF1D72" w:rsidP="00EF1D72">
            <w:pPr>
              <w:rPr>
                <w:rFonts w:ascii="Lato" w:hAnsi="Lato"/>
                <w:b/>
                <w:color w:val="FFFFFF" w:themeColor="background1"/>
              </w:rPr>
            </w:pPr>
          </w:p>
          <w:p w14:paraId="5A67A96A" w14:textId="77777777" w:rsidR="00EF1D72" w:rsidRPr="00B74763" w:rsidRDefault="00EF1D72" w:rsidP="00EF1D72">
            <w:pPr>
              <w:rPr>
                <w:rFonts w:ascii="Lato" w:hAnsi="Lato"/>
                <w:b/>
                <w:color w:val="FFFFFF" w:themeColor="background1"/>
              </w:rPr>
            </w:pPr>
            <w:r w:rsidRPr="00B74763">
              <w:rPr>
                <w:rFonts w:ascii="Lato" w:hAnsi="Lato"/>
                <w:b/>
                <w:color w:val="FFFFFF" w:themeColor="background1"/>
              </w:rPr>
              <w:instrText xml:space="preserve">Knowledge: The level of education, experience and training an individual must have at minimum to be considered qualified for the position. </w:instrText>
            </w:r>
          </w:p>
          <w:p w14:paraId="61829076" w14:textId="77777777" w:rsidR="00EF1D72" w:rsidRPr="00B74763" w:rsidRDefault="00EF1D72" w:rsidP="00EF1D72">
            <w:pPr>
              <w:rPr>
                <w:rFonts w:ascii="Lato" w:hAnsi="Lato"/>
                <w:b/>
                <w:color w:val="FFFFFF" w:themeColor="background1"/>
              </w:rPr>
            </w:pPr>
          </w:p>
          <w:p w14:paraId="011E3B15" w14:textId="77777777" w:rsidR="00EF1D72" w:rsidRPr="00B74763" w:rsidRDefault="00EF1D72" w:rsidP="00EF1D72">
            <w:pPr>
              <w:rPr>
                <w:rFonts w:ascii="Lato" w:hAnsi="Lato"/>
                <w:b/>
                <w:color w:val="FFFFFF" w:themeColor="background1"/>
              </w:rPr>
            </w:pPr>
            <w:r w:rsidRPr="00B74763">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2BA226A1" w14:textId="77777777" w:rsidR="00EF1D72" w:rsidRPr="00B74763" w:rsidRDefault="00EF1D72" w:rsidP="00EF1D72">
            <w:pPr>
              <w:rPr>
                <w:rFonts w:ascii="Lato" w:hAnsi="Lato"/>
                <w:b/>
                <w:color w:val="FFFFFF" w:themeColor="background1"/>
              </w:rPr>
            </w:pPr>
          </w:p>
          <w:p w14:paraId="5BD53AE6" w14:textId="77777777" w:rsidR="00EF1D72" w:rsidRPr="00B74763" w:rsidRDefault="00EF1D72" w:rsidP="00EF1D72">
            <w:pPr>
              <w:rPr>
                <w:rFonts w:ascii="Lato" w:hAnsi="Lato"/>
                <w:b/>
                <w:color w:val="FFFFFF" w:themeColor="background1"/>
              </w:rPr>
            </w:pPr>
            <w:r w:rsidRPr="00B74763">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17AD93B2" w14:textId="77777777" w:rsidR="00EF1D72" w:rsidRPr="00B74763" w:rsidRDefault="00EF1D72" w:rsidP="00EF1D72">
            <w:pPr>
              <w:rPr>
                <w:rFonts w:ascii="Lato" w:hAnsi="Lato"/>
                <w:b/>
                <w:color w:val="FFFFFF" w:themeColor="background1"/>
              </w:rPr>
            </w:pPr>
          </w:p>
          <w:p w14:paraId="57B94111" w14:textId="77777777" w:rsidR="00EF1D72" w:rsidRPr="00B74763" w:rsidRDefault="00EF1D72" w:rsidP="00EF1D72">
            <w:pPr>
              <w:rPr>
                <w:rFonts w:ascii="Lato" w:hAnsi="Lato"/>
                <w:b/>
              </w:rPr>
            </w:pPr>
            <w:r w:rsidRPr="00B74763">
              <w:rPr>
                <w:rFonts w:ascii="Lato" w:hAnsi="Lato"/>
                <w:b/>
                <w:color w:val="FFFFFF" w:themeColor="background1"/>
              </w:rPr>
              <w:instrText xml:space="preserve">" </w:instrText>
            </w:r>
            <w:r w:rsidRPr="00B74763">
              <w:rPr>
                <w:rFonts w:ascii="Lato" w:hAnsi="Lato"/>
                <w:b/>
                <w:color w:val="FFFFFF" w:themeColor="background1"/>
              </w:rPr>
              <w:fldChar w:fldCharType="separate"/>
            </w:r>
            <w:r w:rsidRPr="00B74763">
              <w:rPr>
                <w:rStyle w:val="Hyperlink"/>
                <w:rFonts w:ascii="Lato" w:hAnsi="Lato"/>
                <w:b/>
                <w:color w:val="FFFFFF" w:themeColor="background1"/>
                <w:u w:val="none"/>
              </w:rPr>
              <w:t>KNOWLEDGE/QUALIFICATIONS FOR THE ROLE</w:t>
            </w:r>
            <w:bookmarkEnd w:id="2"/>
            <w:r w:rsidRPr="00B74763">
              <w:rPr>
                <w:rFonts w:ascii="Lato" w:hAnsi="Lato"/>
                <w:b/>
                <w:color w:val="FFFFFF" w:themeColor="background1"/>
              </w:rPr>
              <w:fldChar w:fldCharType="end"/>
            </w:r>
          </w:p>
        </w:tc>
      </w:tr>
      <w:tr w:rsidR="00EF1D72" w:rsidRPr="00B74763" w14:paraId="165F746F" w14:textId="77777777" w:rsidTr="0014675C">
        <w:trPr>
          <w:trHeight w:val="609"/>
        </w:trPr>
        <w:tc>
          <w:tcPr>
            <w:tcW w:w="2503" w:type="dxa"/>
            <w:gridSpan w:val="2"/>
            <w:shd w:val="clear" w:color="auto" w:fill="F7CAAC" w:themeFill="accent2" w:themeFillTint="66"/>
          </w:tcPr>
          <w:p w14:paraId="33CA53AD" w14:textId="77777777" w:rsidR="00EF1D72" w:rsidRPr="00B74763" w:rsidRDefault="00EF1D72" w:rsidP="00EF1D72">
            <w:pPr>
              <w:rPr>
                <w:rFonts w:ascii="Lato" w:hAnsi="Lato"/>
              </w:rPr>
            </w:pPr>
            <w:r w:rsidRPr="00B74763">
              <w:rPr>
                <w:rFonts w:ascii="Lato" w:hAnsi="Lato"/>
              </w:rPr>
              <w:t>Required Professional Experience</w:t>
            </w:r>
          </w:p>
        </w:tc>
        <w:tc>
          <w:tcPr>
            <w:tcW w:w="12252" w:type="dxa"/>
            <w:gridSpan w:val="6"/>
          </w:tcPr>
          <w:p w14:paraId="688893DB" w14:textId="667A1B6A" w:rsidR="00F2674B" w:rsidRPr="00F2674B" w:rsidRDefault="00BB559A" w:rsidP="00F2674B">
            <w:pPr>
              <w:pStyle w:val="BodyText3"/>
              <w:numPr>
                <w:ilvl w:val="0"/>
                <w:numId w:val="30"/>
              </w:numPr>
              <w:jc w:val="both"/>
              <w:rPr>
                <w:rFonts w:ascii="Lato" w:hAnsi="Lato"/>
                <w:szCs w:val="22"/>
              </w:rPr>
            </w:pPr>
            <w:r>
              <w:rPr>
                <w:rFonts w:ascii="Lato" w:hAnsi="Lato"/>
                <w:szCs w:val="22"/>
              </w:rPr>
              <w:t>1-3</w:t>
            </w:r>
            <w:r w:rsidR="00F2674B" w:rsidRPr="00F2674B">
              <w:rPr>
                <w:rFonts w:ascii="Lato" w:hAnsi="Lato"/>
                <w:szCs w:val="22"/>
              </w:rPr>
              <w:t xml:space="preserve"> years’ experience in finance position</w:t>
            </w:r>
          </w:p>
          <w:p w14:paraId="09DAFFDF" w14:textId="77777777" w:rsidR="00EF1D72" w:rsidRDefault="00AB5F3B" w:rsidP="00F2674B">
            <w:pPr>
              <w:pStyle w:val="BodyText3"/>
              <w:numPr>
                <w:ilvl w:val="0"/>
                <w:numId w:val="30"/>
              </w:numPr>
              <w:jc w:val="both"/>
              <w:rPr>
                <w:rFonts w:ascii="Lato" w:hAnsi="Lato"/>
                <w:szCs w:val="22"/>
              </w:rPr>
            </w:pPr>
            <w:r w:rsidRPr="00B74763">
              <w:rPr>
                <w:rFonts w:ascii="Lato" w:hAnsi="Lato"/>
                <w:szCs w:val="22"/>
              </w:rPr>
              <w:t xml:space="preserve">Experience in accounting and finance. </w:t>
            </w:r>
          </w:p>
          <w:p w14:paraId="3196B56D" w14:textId="77777777" w:rsidR="00F36443" w:rsidRPr="00B74763" w:rsidRDefault="00F36443" w:rsidP="00F36443">
            <w:pPr>
              <w:pStyle w:val="BodyText3"/>
              <w:numPr>
                <w:ilvl w:val="0"/>
                <w:numId w:val="30"/>
              </w:numPr>
              <w:jc w:val="both"/>
              <w:rPr>
                <w:rFonts w:ascii="Lato" w:hAnsi="Lato"/>
                <w:szCs w:val="22"/>
              </w:rPr>
            </w:pPr>
            <w:r w:rsidRPr="00B74763">
              <w:rPr>
                <w:rFonts w:ascii="Lato" w:hAnsi="Lato"/>
                <w:szCs w:val="22"/>
              </w:rPr>
              <w:t>Experience in community development or with NGO.</w:t>
            </w:r>
          </w:p>
          <w:p w14:paraId="2392A624" w14:textId="7FA7DF09" w:rsidR="00F36443" w:rsidRPr="00F36443" w:rsidRDefault="00F36443" w:rsidP="00F36443">
            <w:pPr>
              <w:pStyle w:val="BodyText3"/>
              <w:numPr>
                <w:ilvl w:val="0"/>
                <w:numId w:val="30"/>
              </w:numPr>
              <w:jc w:val="both"/>
              <w:rPr>
                <w:rFonts w:ascii="Lato" w:hAnsi="Lato"/>
                <w:szCs w:val="22"/>
              </w:rPr>
            </w:pPr>
            <w:r w:rsidRPr="00B74763">
              <w:rPr>
                <w:rFonts w:ascii="Lato" w:hAnsi="Lato"/>
                <w:szCs w:val="22"/>
              </w:rPr>
              <w:t xml:space="preserve">Experience in capacity building for local stakeholders/partners. </w:t>
            </w:r>
          </w:p>
        </w:tc>
      </w:tr>
      <w:tr w:rsidR="00EF1D72" w:rsidRPr="00B74763" w14:paraId="0BD5FC20" w14:textId="77777777" w:rsidTr="0014675C">
        <w:tc>
          <w:tcPr>
            <w:tcW w:w="2503" w:type="dxa"/>
            <w:gridSpan w:val="2"/>
            <w:shd w:val="clear" w:color="auto" w:fill="F7CAAC" w:themeFill="accent2" w:themeFillTint="66"/>
          </w:tcPr>
          <w:p w14:paraId="56401F61" w14:textId="77777777" w:rsidR="00EF1D72" w:rsidRPr="00B74763" w:rsidRDefault="00EF1D72" w:rsidP="00EF1D72">
            <w:pPr>
              <w:rPr>
                <w:rFonts w:ascii="Lato" w:hAnsi="Lato"/>
              </w:rPr>
            </w:pPr>
            <w:r w:rsidRPr="00B74763">
              <w:rPr>
                <w:rFonts w:ascii="Lato" w:hAnsi="Lato"/>
              </w:rPr>
              <w:lastRenderedPageBreak/>
              <w:t>Required Education,</w:t>
            </w:r>
          </w:p>
          <w:p w14:paraId="76DE79E7" w14:textId="77777777" w:rsidR="00EF1D72" w:rsidRPr="00B74763" w:rsidRDefault="00EF1D72" w:rsidP="00EF1D72">
            <w:pPr>
              <w:rPr>
                <w:rFonts w:ascii="Lato" w:hAnsi="Lato"/>
              </w:rPr>
            </w:pPr>
            <w:r w:rsidRPr="00B74763">
              <w:rPr>
                <w:rFonts w:ascii="Lato" w:hAnsi="Lato"/>
              </w:rPr>
              <w:t>training, license,</w:t>
            </w:r>
          </w:p>
          <w:p w14:paraId="03167598" w14:textId="77777777" w:rsidR="00EF1D72" w:rsidRPr="00B74763" w:rsidRDefault="00EF1D72" w:rsidP="00EF1D72">
            <w:pPr>
              <w:rPr>
                <w:rFonts w:ascii="Lato" w:hAnsi="Lato"/>
              </w:rPr>
            </w:pPr>
            <w:r w:rsidRPr="00B74763">
              <w:rPr>
                <w:rFonts w:ascii="Lato" w:hAnsi="Lato"/>
              </w:rPr>
              <w:t>registration, and</w:t>
            </w:r>
          </w:p>
          <w:p w14:paraId="702B06FF" w14:textId="77777777" w:rsidR="00EF1D72" w:rsidRPr="00B74763" w:rsidRDefault="00EF1D72" w:rsidP="00EF1D72">
            <w:pPr>
              <w:rPr>
                <w:rFonts w:ascii="Lato" w:hAnsi="Lato"/>
              </w:rPr>
            </w:pPr>
            <w:r w:rsidRPr="00B74763">
              <w:rPr>
                <w:rFonts w:ascii="Lato" w:hAnsi="Lato"/>
              </w:rPr>
              <w:t>certification</w:t>
            </w:r>
          </w:p>
        </w:tc>
        <w:tc>
          <w:tcPr>
            <w:tcW w:w="12252" w:type="dxa"/>
            <w:gridSpan w:val="6"/>
          </w:tcPr>
          <w:p w14:paraId="59672966" w14:textId="4F6851A5" w:rsidR="00EF1D72" w:rsidRPr="00B74763" w:rsidRDefault="00EF1D72" w:rsidP="00F2674B">
            <w:pPr>
              <w:pStyle w:val="BodyText3"/>
              <w:numPr>
                <w:ilvl w:val="0"/>
                <w:numId w:val="30"/>
              </w:numPr>
              <w:jc w:val="both"/>
              <w:rPr>
                <w:rFonts w:ascii="Lato" w:hAnsi="Lato"/>
                <w:szCs w:val="22"/>
              </w:rPr>
            </w:pPr>
            <w:r w:rsidRPr="00F2674B">
              <w:rPr>
                <w:rFonts w:ascii="Lato" w:hAnsi="Lato"/>
                <w:szCs w:val="22"/>
              </w:rPr>
              <w:t xml:space="preserve">Bachelor’s Degree in </w:t>
            </w:r>
            <w:r w:rsidR="00AB5F3B" w:rsidRPr="00F2674B">
              <w:rPr>
                <w:rFonts w:ascii="Lato" w:hAnsi="Lato"/>
                <w:szCs w:val="22"/>
              </w:rPr>
              <w:t>Finance/</w:t>
            </w:r>
            <w:r w:rsidRPr="00F2674B">
              <w:rPr>
                <w:rFonts w:ascii="Lato" w:hAnsi="Lato"/>
                <w:szCs w:val="22"/>
              </w:rPr>
              <w:t>Accounting</w:t>
            </w:r>
          </w:p>
        </w:tc>
      </w:tr>
      <w:tr w:rsidR="00EF1D72" w:rsidRPr="00B74763" w14:paraId="4EDB40C2" w14:textId="77777777" w:rsidTr="0014675C">
        <w:trPr>
          <w:trHeight w:val="526"/>
        </w:trPr>
        <w:tc>
          <w:tcPr>
            <w:tcW w:w="2503" w:type="dxa"/>
            <w:gridSpan w:val="2"/>
            <w:shd w:val="clear" w:color="auto" w:fill="F7CAAC" w:themeFill="accent2" w:themeFillTint="66"/>
          </w:tcPr>
          <w:p w14:paraId="6818F081" w14:textId="77777777" w:rsidR="00EF1D72" w:rsidRPr="00B74763" w:rsidRDefault="00EF1D72" w:rsidP="00EF1D72">
            <w:pPr>
              <w:rPr>
                <w:rFonts w:ascii="Lato" w:hAnsi="Lato"/>
              </w:rPr>
            </w:pPr>
            <w:r w:rsidRPr="00B74763">
              <w:rPr>
                <w:rFonts w:ascii="Lato" w:hAnsi="Lato"/>
              </w:rPr>
              <w:t>Preferred Knowledge</w:t>
            </w:r>
          </w:p>
          <w:p w14:paraId="64DDA535" w14:textId="77777777" w:rsidR="00EF1D72" w:rsidRPr="00B74763" w:rsidRDefault="00EF1D72" w:rsidP="00EF1D72">
            <w:pPr>
              <w:rPr>
                <w:rFonts w:ascii="Lato" w:hAnsi="Lato"/>
              </w:rPr>
            </w:pPr>
            <w:r w:rsidRPr="00B74763">
              <w:rPr>
                <w:rFonts w:ascii="Lato" w:hAnsi="Lato"/>
              </w:rPr>
              <w:t>and Qualifications</w:t>
            </w:r>
          </w:p>
        </w:tc>
        <w:tc>
          <w:tcPr>
            <w:tcW w:w="12252" w:type="dxa"/>
            <w:gridSpan w:val="6"/>
          </w:tcPr>
          <w:p w14:paraId="08548EBE" w14:textId="1AB84DBF"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Conceptual understanding of and commitment to development work, especially Christian, child-focused, community-based development concepts, approaches and processes.</w:t>
            </w:r>
          </w:p>
          <w:p w14:paraId="2EF4C426" w14:textId="45829A80"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 xml:space="preserve">Coordination skills, including organisation and mobilisation of communities and networking/coordination among different local partners. </w:t>
            </w:r>
          </w:p>
          <w:p w14:paraId="7F15B753" w14:textId="32EED4D5"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Demonstrated training and facilitation skills.</w:t>
            </w:r>
          </w:p>
          <w:p w14:paraId="7F26DCF7" w14:textId="2B4DBA9E"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Good time management and organizational skills.</w:t>
            </w:r>
          </w:p>
          <w:p w14:paraId="10F7ECA4" w14:textId="5EAA86FD"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 xml:space="preserve">Good interpersonal and communications skills. </w:t>
            </w:r>
          </w:p>
          <w:p w14:paraId="123DFB44" w14:textId="4D16FD55" w:rsidR="00AB5F3B" w:rsidRPr="00F2674B" w:rsidRDefault="00AB5F3B" w:rsidP="00F2674B">
            <w:pPr>
              <w:pStyle w:val="BodyText3"/>
              <w:numPr>
                <w:ilvl w:val="0"/>
                <w:numId w:val="30"/>
              </w:numPr>
              <w:jc w:val="both"/>
              <w:rPr>
                <w:rFonts w:ascii="Lato" w:hAnsi="Lato"/>
                <w:szCs w:val="22"/>
              </w:rPr>
            </w:pPr>
            <w:r w:rsidRPr="00F2674B">
              <w:rPr>
                <w:rFonts w:ascii="Lato" w:hAnsi="Lato"/>
                <w:szCs w:val="22"/>
              </w:rPr>
              <w:t>Fair English, especially report writing skills.</w:t>
            </w:r>
          </w:p>
          <w:p w14:paraId="566994BF" w14:textId="77777777" w:rsidR="00EF1D72" w:rsidRDefault="00AB5F3B" w:rsidP="00F2674B">
            <w:pPr>
              <w:pStyle w:val="BodyText3"/>
              <w:numPr>
                <w:ilvl w:val="0"/>
                <w:numId w:val="30"/>
              </w:numPr>
              <w:jc w:val="both"/>
              <w:rPr>
                <w:rFonts w:ascii="Lato" w:hAnsi="Lato"/>
                <w:szCs w:val="22"/>
              </w:rPr>
            </w:pPr>
            <w:r w:rsidRPr="00F2674B">
              <w:rPr>
                <w:rFonts w:ascii="Lato" w:hAnsi="Lato"/>
                <w:szCs w:val="22"/>
              </w:rPr>
              <w:t>Good computer skills in Word, Excel, PowerPoint and email.</w:t>
            </w:r>
          </w:p>
          <w:p w14:paraId="2E81B672" w14:textId="5BC68364" w:rsidR="00F2674B" w:rsidRPr="00F2674B" w:rsidRDefault="00F2674B" w:rsidP="00F2674B">
            <w:pPr>
              <w:pStyle w:val="BodyText3"/>
              <w:numPr>
                <w:ilvl w:val="0"/>
                <w:numId w:val="30"/>
              </w:numPr>
              <w:jc w:val="both"/>
              <w:rPr>
                <w:rFonts w:ascii="Lato" w:hAnsi="Lato"/>
                <w:szCs w:val="22"/>
              </w:rPr>
            </w:pPr>
            <w:r w:rsidRPr="00AD4782">
              <w:rPr>
                <w:rFonts w:ascii="Lato" w:hAnsi="Lato"/>
              </w:rPr>
              <w:t xml:space="preserve">Willingness to support articulate and demonstrate World Vision’s core values in meaningful ways to </w:t>
            </w:r>
            <w:r>
              <w:rPr>
                <w:rFonts w:ascii="Lato" w:hAnsi="Lato"/>
              </w:rPr>
              <w:t xml:space="preserve">colleagues, partners, donors, </w:t>
            </w:r>
            <w:r w:rsidRPr="00AD4782">
              <w:rPr>
                <w:rFonts w:ascii="Lato" w:hAnsi="Lato"/>
              </w:rPr>
              <w:t>children and communities.</w:t>
            </w:r>
          </w:p>
        </w:tc>
      </w:tr>
      <w:tr w:rsidR="00EF1D72" w:rsidRPr="00B74763" w14:paraId="292928D1" w14:textId="77777777" w:rsidTr="0014675C">
        <w:tc>
          <w:tcPr>
            <w:tcW w:w="2503" w:type="dxa"/>
            <w:gridSpan w:val="2"/>
            <w:shd w:val="clear" w:color="auto" w:fill="F7CAAC" w:themeFill="accent2" w:themeFillTint="66"/>
          </w:tcPr>
          <w:p w14:paraId="35A0F723" w14:textId="77777777" w:rsidR="00EF1D72" w:rsidRPr="00B74763" w:rsidRDefault="00EF1D72" w:rsidP="00EF1D72">
            <w:pPr>
              <w:rPr>
                <w:rFonts w:ascii="Lato" w:hAnsi="Lato"/>
              </w:rPr>
            </w:pPr>
            <w:r w:rsidRPr="00B74763">
              <w:rPr>
                <w:rFonts w:ascii="Lato" w:hAnsi="Lato"/>
              </w:rPr>
              <w:t>Travel and/or</w:t>
            </w:r>
          </w:p>
          <w:p w14:paraId="7B3529C5" w14:textId="77777777" w:rsidR="00EF1D72" w:rsidRPr="00B74763" w:rsidRDefault="00EF1D72" w:rsidP="00EF1D72">
            <w:pPr>
              <w:rPr>
                <w:rFonts w:ascii="Lato" w:hAnsi="Lato"/>
              </w:rPr>
            </w:pPr>
            <w:r w:rsidRPr="00B74763">
              <w:rPr>
                <w:rFonts w:ascii="Lato" w:hAnsi="Lato"/>
              </w:rPr>
              <w:t>Work Environment</w:t>
            </w:r>
          </w:p>
          <w:p w14:paraId="7627B49D" w14:textId="77777777" w:rsidR="00EF1D72" w:rsidRPr="00B74763" w:rsidRDefault="00EF1D72" w:rsidP="00EF1D72">
            <w:pPr>
              <w:rPr>
                <w:rFonts w:ascii="Lato" w:hAnsi="Lato"/>
              </w:rPr>
            </w:pPr>
            <w:r w:rsidRPr="00B74763">
              <w:rPr>
                <w:rFonts w:ascii="Lato" w:hAnsi="Lato"/>
              </w:rPr>
              <w:t>Requirement</w:t>
            </w:r>
          </w:p>
        </w:tc>
        <w:tc>
          <w:tcPr>
            <w:tcW w:w="2591" w:type="dxa"/>
          </w:tcPr>
          <w:p w14:paraId="10A1E4DC" w14:textId="7425950C" w:rsidR="0014675C" w:rsidRPr="00773BEC" w:rsidRDefault="0014675C" w:rsidP="0014675C">
            <w:pPr>
              <w:jc w:val="center"/>
              <w:rPr>
                <w:rFonts w:ascii="Lato" w:hAnsi="Lato"/>
                <w:sz w:val="18"/>
                <w:szCs w:val="18"/>
              </w:rPr>
            </w:pPr>
            <w:r>
              <w:rPr>
                <w:rFonts w:ascii="Lato" w:hAnsi="Lato" w:cs="Calibri"/>
              </w:rPr>
              <w:t>Be based at district level and travel when needed</w:t>
            </w:r>
          </w:p>
          <w:p w14:paraId="5B572570" w14:textId="7519EA9A" w:rsidR="00EF1D72" w:rsidRPr="00B74763" w:rsidRDefault="00EF1D72" w:rsidP="0014675C">
            <w:pPr>
              <w:spacing w:before="120"/>
              <w:jc w:val="center"/>
              <w:rPr>
                <w:rFonts w:ascii="Lato" w:hAnsi="Lato"/>
              </w:rPr>
            </w:pPr>
          </w:p>
        </w:tc>
        <w:tc>
          <w:tcPr>
            <w:tcW w:w="1589" w:type="dxa"/>
            <w:shd w:val="clear" w:color="auto" w:fill="F7CAAC" w:themeFill="accent2" w:themeFillTint="66"/>
          </w:tcPr>
          <w:p w14:paraId="4206D34C" w14:textId="77777777" w:rsidR="00EF1D72" w:rsidRPr="00B74763" w:rsidRDefault="00EF1D72" w:rsidP="0014675C">
            <w:pPr>
              <w:jc w:val="center"/>
              <w:rPr>
                <w:rFonts w:ascii="Lato" w:hAnsi="Lato"/>
              </w:rPr>
            </w:pPr>
            <w:r w:rsidRPr="00B74763">
              <w:rPr>
                <w:rFonts w:ascii="Lato" w:hAnsi="Lato"/>
              </w:rPr>
              <w:t>Physical</w:t>
            </w:r>
          </w:p>
          <w:p w14:paraId="3A0E018C" w14:textId="77777777" w:rsidR="00EF1D72" w:rsidRPr="00B74763" w:rsidRDefault="00EF1D72" w:rsidP="0014675C">
            <w:pPr>
              <w:jc w:val="center"/>
              <w:rPr>
                <w:rFonts w:ascii="Lato" w:hAnsi="Lato"/>
              </w:rPr>
            </w:pPr>
            <w:r w:rsidRPr="00B74763">
              <w:rPr>
                <w:rFonts w:ascii="Lato" w:hAnsi="Lato"/>
              </w:rPr>
              <w:t>Requirements</w:t>
            </w:r>
          </w:p>
        </w:tc>
        <w:tc>
          <w:tcPr>
            <w:tcW w:w="2762" w:type="dxa"/>
            <w:gridSpan w:val="2"/>
          </w:tcPr>
          <w:p w14:paraId="0DE4B5B7" w14:textId="66381FE8" w:rsidR="00EF1D72" w:rsidRPr="00B74763" w:rsidRDefault="00EF1D72" w:rsidP="0014675C">
            <w:pPr>
              <w:jc w:val="center"/>
              <w:rPr>
                <w:rFonts w:ascii="Lato" w:hAnsi="Lato"/>
              </w:rPr>
            </w:pPr>
            <w:r w:rsidRPr="00B74763">
              <w:rPr>
                <w:rFonts w:ascii="Lato" w:hAnsi="Lato"/>
                <w:lang w:val="en-SG"/>
              </w:rPr>
              <w:t>Satisfactory pre-employment medical report verified by medical doctors at licensed hospitals</w:t>
            </w:r>
          </w:p>
        </w:tc>
        <w:tc>
          <w:tcPr>
            <w:tcW w:w="2114" w:type="dxa"/>
            <w:shd w:val="clear" w:color="auto" w:fill="F7CAAC" w:themeFill="accent2" w:themeFillTint="66"/>
          </w:tcPr>
          <w:p w14:paraId="024F676F" w14:textId="77777777" w:rsidR="00EF1D72" w:rsidRPr="00B74763" w:rsidRDefault="00EF1D72" w:rsidP="0014675C">
            <w:pPr>
              <w:jc w:val="center"/>
              <w:rPr>
                <w:rFonts w:ascii="Lato" w:hAnsi="Lato"/>
              </w:rPr>
            </w:pPr>
            <w:r w:rsidRPr="00B74763">
              <w:rPr>
                <w:rFonts w:ascii="Lato" w:hAnsi="Lato"/>
              </w:rPr>
              <w:t>Language</w:t>
            </w:r>
          </w:p>
          <w:p w14:paraId="29C80B63" w14:textId="77777777" w:rsidR="00EF1D72" w:rsidRPr="00B74763" w:rsidRDefault="00EF1D72" w:rsidP="0014675C">
            <w:pPr>
              <w:jc w:val="center"/>
              <w:rPr>
                <w:rFonts w:ascii="Lato" w:hAnsi="Lato"/>
              </w:rPr>
            </w:pPr>
            <w:r w:rsidRPr="00B74763">
              <w:rPr>
                <w:rFonts w:ascii="Lato" w:hAnsi="Lato"/>
              </w:rPr>
              <w:t>Requirements</w:t>
            </w:r>
          </w:p>
        </w:tc>
        <w:tc>
          <w:tcPr>
            <w:tcW w:w="3196" w:type="dxa"/>
          </w:tcPr>
          <w:p w14:paraId="2902C09A" w14:textId="77777777" w:rsidR="00EF1D72" w:rsidRPr="00B74763" w:rsidRDefault="00EF1D72" w:rsidP="0014675C">
            <w:pPr>
              <w:jc w:val="center"/>
              <w:rPr>
                <w:rFonts w:ascii="Lato" w:hAnsi="Lato" w:cs="Calibri"/>
              </w:rPr>
            </w:pPr>
            <w:r w:rsidRPr="00B74763">
              <w:rPr>
                <w:rFonts w:ascii="Lato" w:hAnsi="Lato" w:cs="Calibri"/>
              </w:rPr>
              <w:t>Vietnamese: Fully Fluent</w:t>
            </w:r>
          </w:p>
          <w:p w14:paraId="58F9B592" w14:textId="3606A558" w:rsidR="00EF1D72" w:rsidRPr="00B74763" w:rsidRDefault="00EF1D72" w:rsidP="0014675C">
            <w:pPr>
              <w:jc w:val="center"/>
              <w:rPr>
                <w:rFonts w:ascii="Lato" w:hAnsi="Lato"/>
              </w:rPr>
            </w:pPr>
            <w:r w:rsidRPr="00B74763">
              <w:rPr>
                <w:rFonts w:ascii="Lato" w:hAnsi="Lato" w:cs="Calibri"/>
              </w:rPr>
              <w:t xml:space="preserve">English: </w:t>
            </w:r>
            <w:r w:rsidR="00F36443">
              <w:rPr>
                <w:rFonts w:ascii="Lato" w:hAnsi="Lato" w:cs="Calibri"/>
              </w:rPr>
              <w:t>Intermediate</w:t>
            </w:r>
          </w:p>
        </w:tc>
      </w:tr>
    </w:tbl>
    <w:p w14:paraId="15B940A8" w14:textId="52B28DD3" w:rsidR="00D432D5" w:rsidRPr="00B74763" w:rsidRDefault="00D432D5" w:rsidP="00332BD5">
      <w:pPr>
        <w:spacing w:after="0"/>
        <w:rPr>
          <w:rFonts w:ascii="Lato" w:hAnsi="Lato"/>
        </w:rPr>
      </w:pPr>
    </w:p>
    <w:p w14:paraId="26F7B624" w14:textId="77777777" w:rsidR="00893878" w:rsidRPr="00B74763" w:rsidRDefault="00893878"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972"/>
        <w:gridCol w:w="9083"/>
        <w:gridCol w:w="2335"/>
      </w:tblGrid>
      <w:tr w:rsidR="00E53C84" w:rsidRPr="00B74763" w14:paraId="741FE791" w14:textId="77777777" w:rsidTr="00E53C84">
        <w:tc>
          <w:tcPr>
            <w:tcW w:w="14390" w:type="dxa"/>
            <w:gridSpan w:val="3"/>
            <w:shd w:val="clear" w:color="auto" w:fill="ED7D31" w:themeFill="accent2"/>
          </w:tcPr>
          <w:bookmarkStart w:id="3" w:name="KEY_WORKING_RELATIONSHIPS"/>
          <w:p w14:paraId="65D58F18" w14:textId="77777777" w:rsidR="00E77506" w:rsidRPr="00B74763" w:rsidRDefault="00E77506">
            <w:pPr>
              <w:rPr>
                <w:rFonts w:ascii="Lato" w:hAnsi="Lato"/>
                <w:b/>
                <w:color w:val="FFFFFF" w:themeColor="background1"/>
              </w:rPr>
            </w:pPr>
            <w:r w:rsidRPr="00B74763">
              <w:rPr>
                <w:rFonts w:ascii="Lato" w:hAnsi="Lato"/>
                <w:b/>
                <w:color w:val="FFFFFF" w:themeColor="background1"/>
              </w:rPr>
              <w:fldChar w:fldCharType="begin"/>
            </w:r>
            <w:r w:rsidRPr="00B74763">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2DBF0D7D" w14:textId="77777777" w:rsidR="00E77506" w:rsidRPr="00B74763" w:rsidRDefault="00E77506">
            <w:pPr>
              <w:rPr>
                <w:rFonts w:ascii="Lato" w:hAnsi="Lato"/>
                <w:b/>
                <w:color w:val="FFFFFF" w:themeColor="background1"/>
              </w:rPr>
            </w:pPr>
          </w:p>
          <w:p w14:paraId="072F107C" w14:textId="77777777" w:rsidR="00E77506" w:rsidRPr="00B74763" w:rsidRDefault="00E77506">
            <w:pPr>
              <w:rPr>
                <w:rFonts w:ascii="Lato" w:hAnsi="Lato"/>
                <w:b/>
                <w:color w:val="FFFFFF" w:themeColor="background1"/>
              </w:rPr>
            </w:pPr>
            <w:r w:rsidRPr="00B74763">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6B62F1B3" w14:textId="77777777" w:rsidR="00E77506" w:rsidRPr="00B74763" w:rsidRDefault="00E77506">
            <w:pPr>
              <w:rPr>
                <w:rFonts w:ascii="Lato" w:hAnsi="Lato"/>
                <w:b/>
                <w:color w:val="FFFFFF" w:themeColor="background1"/>
              </w:rPr>
            </w:pPr>
          </w:p>
          <w:p w14:paraId="5618340D" w14:textId="77777777" w:rsidR="00E53C84" w:rsidRPr="00B74763" w:rsidRDefault="00E77506">
            <w:pPr>
              <w:rPr>
                <w:rFonts w:ascii="Lato" w:hAnsi="Lato"/>
                <w:b/>
                <w:color w:val="FFFFFF" w:themeColor="background1"/>
              </w:rPr>
            </w:pPr>
            <w:r w:rsidRPr="00B74763">
              <w:rPr>
                <w:rFonts w:ascii="Lato" w:hAnsi="Lato"/>
                <w:b/>
                <w:color w:val="FFFFFF" w:themeColor="background1"/>
              </w:rPr>
              <w:instrText xml:space="preserve">" </w:instrText>
            </w:r>
            <w:r w:rsidRPr="00B74763">
              <w:rPr>
                <w:rFonts w:ascii="Lato" w:hAnsi="Lato"/>
                <w:b/>
                <w:color w:val="FFFFFF" w:themeColor="background1"/>
              </w:rPr>
              <w:fldChar w:fldCharType="separate"/>
            </w:r>
            <w:r w:rsidR="00E53C84" w:rsidRPr="00B74763">
              <w:rPr>
                <w:rStyle w:val="Hyperlink"/>
                <w:rFonts w:ascii="Lato" w:hAnsi="Lato"/>
                <w:b/>
                <w:color w:val="FFFFFF" w:themeColor="background1"/>
                <w:u w:val="none"/>
              </w:rPr>
              <w:t>KEY WORKING RELATIONSHIPS</w:t>
            </w:r>
            <w:bookmarkEnd w:id="3"/>
            <w:r w:rsidRPr="00B74763">
              <w:rPr>
                <w:rFonts w:ascii="Lato" w:hAnsi="Lato"/>
                <w:b/>
                <w:color w:val="FFFFFF" w:themeColor="background1"/>
              </w:rPr>
              <w:fldChar w:fldCharType="end"/>
            </w:r>
          </w:p>
        </w:tc>
      </w:tr>
      <w:tr w:rsidR="00E53C84" w:rsidRPr="00B74763" w14:paraId="0C576FA2" w14:textId="77777777" w:rsidTr="00D432D5">
        <w:tc>
          <w:tcPr>
            <w:tcW w:w="2972" w:type="dxa"/>
            <w:shd w:val="clear" w:color="auto" w:fill="F7CAAC" w:themeFill="accent2" w:themeFillTint="66"/>
          </w:tcPr>
          <w:p w14:paraId="1E7BD34F" w14:textId="77777777" w:rsidR="00E53C84" w:rsidRPr="00B74763" w:rsidRDefault="00E53C84">
            <w:pPr>
              <w:rPr>
                <w:rFonts w:ascii="Lato" w:hAnsi="Lato"/>
              </w:rPr>
            </w:pPr>
            <w:r w:rsidRPr="00B74763">
              <w:rPr>
                <w:rFonts w:ascii="Lato" w:hAnsi="Lato"/>
              </w:rPr>
              <w:t>Contact (within WV or outside WV)</w:t>
            </w:r>
          </w:p>
        </w:tc>
        <w:tc>
          <w:tcPr>
            <w:tcW w:w="9083" w:type="dxa"/>
            <w:shd w:val="clear" w:color="auto" w:fill="F7CAAC" w:themeFill="accent2" w:themeFillTint="66"/>
          </w:tcPr>
          <w:p w14:paraId="00BA9451" w14:textId="77777777" w:rsidR="00E53C84" w:rsidRPr="00B74763" w:rsidRDefault="00E53C84" w:rsidP="00E9126D">
            <w:pPr>
              <w:jc w:val="center"/>
              <w:rPr>
                <w:rFonts w:ascii="Lato" w:hAnsi="Lato"/>
              </w:rPr>
            </w:pPr>
            <w:r w:rsidRPr="00B74763">
              <w:rPr>
                <w:rFonts w:ascii="Lato" w:hAnsi="Lato"/>
              </w:rPr>
              <w:t>Reason for contact</w:t>
            </w:r>
          </w:p>
        </w:tc>
        <w:tc>
          <w:tcPr>
            <w:tcW w:w="2335" w:type="dxa"/>
            <w:shd w:val="clear" w:color="auto" w:fill="F7CAAC" w:themeFill="accent2" w:themeFillTint="66"/>
          </w:tcPr>
          <w:p w14:paraId="3A854562" w14:textId="77777777" w:rsidR="00E53C84" w:rsidRPr="00B74763" w:rsidRDefault="00E53C84">
            <w:pPr>
              <w:rPr>
                <w:rFonts w:ascii="Lato" w:hAnsi="Lato"/>
              </w:rPr>
            </w:pPr>
            <w:r w:rsidRPr="00B74763">
              <w:rPr>
                <w:rFonts w:ascii="Lato" w:hAnsi="Lato"/>
              </w:rPr>
              <w:t>Frequency of contact</w:t>
            </w:r>
          </w:p>
        </w:tc>
      </w:tr>
      <w:tr w:rsidR="00F70AAD" w:rsidRPr="00B74763" w14:paraId="06869BA7" w14:textId="77777777" w:rsidTr="00D432D5">
        <w:trPr>
          <w:trHeight w:val="432"/>
        </w:trPr>
        <w:tc>
          <w:tcPr>
            <w:tcW w:w="2972" w:type="dxa"/>
          </w:tcPr>
          <w:p w14:paraId="135322DC" w14:textId="45934487" w:rsidR="00F70AAD" w:rsidRPr="00B74763" w:rsidRDefault="00F70AAD" w:rsidP="00F70AAD">
            <w:pPr>
              <w:rPr>
                <w:rFonts w:ascii="Lato" w:hAnsi="Lato"/>
              </w:rPr>
            </w:pPr>
            <w:r w:rsidRPr="00B74763">
              <w:rPr>
                <w:rFonts w:ascii="Lato" w:hAnsi="Lato"/>
              </w:rPr>
              <w:t xml:space="preserve">AP Manager </w:t>
            </w:r>
          </w:p>
        </w:tc>
        <w:tc>
          <w:tcPr>
            <w:tcW w:w="9083" w:type="dxa"/>
          </w:tcPr>
          <w:p w14:paraId="475DF59E" w14:textId="0F0CBF15" w:rsidR="00F70AAD" w:rsidRPr="00B74763" w:rsidRDefault="00F70AAD" w:rsidP="00F70AAD">
            <w:pPr>
              <w:jc w:val="both"/>
              <w:rPr>
                <w:rFonts w:ascii="Lato" w:hAnsi="Lato" w:cs="Calibri"/>
                <w:lang w:val="en-AU"/>
              </w:rPr>
            </w:pPr>
            <w:r w:rsidRPr="00B74763">
              <w:rPr>
                <w:rFonts w:ascii="Lato" w:hAnsi="Lato"/>
              </w:rPr>
              <w:t xml:space="preserve">To get overall guidance and approval </w:t>
            </w:r>
          </w:p>
        </w:tc>
        <w:tc>
          <w:tcPr>
            <w:tcW w:w="2335" w:type="dxa"/>
          </w:tcPr>
          <w:p w14:paraId="66174693" w14:textId="77777777" w:rsidR="00F70AAD" w:rsidRPr="00B74763" w:rsidRDefault="00F70AAD" w:rsidP="00F70AAD">
            <w:pPr>
              <w:rPr>
                <w:rFonts w:ascii="Lato" w:hAnsi="Lato"/>
              </w:rPr>
            </w:pPr>
            <w:r w:rsidRPr="00B74763">
              <w:rPr>
                <w:rFonts w:ascii="Lato" w:hAnsi="Lato"/>
              </w:rPr>
              <w:t>Daily</w:t>
            </w:r>
          </w:p>
        </w:tc>
      </w:tr>
      <w:tr w:rsidR="00F70AAD" w:rsidRPr="00B74763" w14:paraId="7E360C64" w14:textId="77777777" w:rsidTr="00D432D5">
        <w:trPr>
          <w:trHeight w:val="432"/>
        </w:trPr>
        <w:tc>
          <w:tcPr>
            <w:tcW w:w="2972" w:type="dxa"/>
          </w:tcPr>
          <w:p w14:paraId="3137CF6A" w14:textId="7372A99E" w:rsidR="00F70AAD" w:rsidRPr="00B74763" w:rsidRDefault="00F70AAD" w:rsidP="00F70AAD">
            <w:pPr>
              <w:rPr>
                <w:rFonts w:ascii="Lato" w:hAnsi="Lato"/>
              </w:rPr>
            </w:pPr>
            <w:r w:rsidRPr="00B74763">
              <w:rPr>
                <w:rFonts w:ascii="Lato" w:hAnsi="Lato"/>
              </w:rPr>
              <w:t xml:space="preserve">AP Team Members </w:t>
            </w:r>
          </w:p>
        </w:tc>
        <w:tc>
          <w:tcPr>
            <w:tcW w:w="9083" w:type="dxa"/>
          </w:tcPr>
          <w:p w14:paraId="1A3D3C3C" w14:textId="0410B4DD" w:rsidR="00F70AAD" w:rsidRPr="00B74763" w:rsidRDefault="00F70AAD" w:rsidP="00F70AAD">
            <w:pPr>
              <w:jc w:val="both"/>
              <w:rPr>
                <w:rFonts w:ascii="Lato" w:hAnsi="Lato" w:cs="Calibri"/>
                <w:lang w:val="en-AU"/>
              </w:rPr>
            </w:pPr>
            <w:r w:rsidRPr="00B74763">
              <w:rPr>
                <w:rFonts w:ascii="Lato" w:hAnsi="Lato"/>
              </w:rPr>
              <w:t xml:space="preserve">Operational procedures </w:t>
            </w:r>
          </w:p>
        </w:tc>
        <w:tc>
          <w:tcPr>
            <w:tcW w:w="2335" w:type="dxa"/>
          </w:tcPr>
          <w:p w14:paraId="7FFB29BE" w14:textId="6091722D" w:rsidR="00F70AAD" w:rsidRPr="00B74763" w:rsidRDefault="00F70AAD" w:rsidP="00F70AAD">
            <w:pPr>
              <w:rPr>
                <w:rFonts w:ascii="Lato" w:hAnsi="Lato"/>
              </w:rPr>
            </w:pPr>
            <w:r w:rsidRPr="00B74763">
              <w:rPr>
                <w:rFonts w:ascii="Lato" w:hAnsi="Lato"/>
              </w:rPr>
              <w:t>Daily</w:t>
            </w:r>
          </w:p>
        </w:tc>
      </w:tr>
      <w:tr w:rsidR="00F70AAD" w:rsidRPr="00B74763" w14:paraId="3B7D5739" w14:textId="77777777" w:rsidTr="00D432D5">
        <w:trPr>
          <w:trHeight w:val="432"/>
        </w:trPr>
        <w:tc>
          <w:tcPr>
            <w:tcW w:w="2972" w:type="dxa"/>
          </w:tcPr>
          <w:p w14:paraId="01B9121B" w14:textId="2BB20EA4" w:rsidR="00F70AAD" w:rsidRPr="00B74763" w:rsidRDefault="00F70AAD" w:rsidP="00F70AAD">
            <w:pPr>
              <w:jc w:val="both"/>
              <w:rPr>
                <w:rFonts w:ascii="Lato" w:hAnsi="Lato"/>
              </w:rPr>
            </w:pPr>
            <w:r w:rsidRPr="00B74763">
              <w:rPr>
                <w:rFonts w:ascii="Lato" w:hAnsi="Lato"/>
              </w:rPr>
              <w:t xml:space="preserve">Finance Dept. (Cluster Finance Officer and National Finance Coordinator) </w:t>
            </w:r>
          </w:p>
        </w:tc>
        <w:tc>
          <w:tcPr>
            <w:tcW w:w="9083" w:type="dxa"/>
          </w:tcPr>
          <w:p w14:paraId="7F43AA02" w14:textId="1C65AE07" w:rsidR="00F70AAD" w:rsidRPr="00B74763" w:rsidRDefault="00F70AAD" w:rsidP="00F70AAD">
            <w:pPr>
              <w:jc w:val="both"/>
              <w:rPr>
                <w:rFonts w:ascii="Lato" w:hAnsi="Lato" w:cs="Calibri"/>
                <w:lang w:val="en-AU"/>
              </w:rPr>
            </w:pPr>
            <w:r w:rsidRPr="00B74763">
              <w:rPr>
                <w:rFonts w:ascii="Lato" w:hAnsi="Lato"/>
              </w:rPr>
              <w:t xml:space="preserve">To get technical support on funding requests, project income reconciliation and budget preparation. </w:t>
            </w:r>
          </w:p>
        </w:tc>
        <w:tc>
          <w:tcPr>
            <w:tcW w:w="2335" w:type="dxa"/>
          </w:tcPr>
          <w:p w14:paraId="6E3B1A2F" w14:textId="4AEE1D22" w:rsidR="00F70AAD" w:rsidRPr="00B74763" w:rsidRDefault="00F70AAD" w:rsidP="00F70AAD">
            <w:pPr>
              <w:rPr>
                <w:rFonts w:ascii="Lato" w:hAnsi="Lato"/>
              </w:rPr>
            </w:pPr>
            <w:r w:rsidRPr="00B74763">
              <w:rPr>
                <w:rFonts w:ascii="Lato" w:hAnsi="Lato"/>
              </w:rPr>
              <w:t>Weekly</w:t>
            </w:r>
          </w:p>
        </w:tc>
      </w:tr>
      <w:tr w:rsidR="00F70AAD" w:rsidRPr="00B74763" w14:paraId="7E6CA581" w14:textId="77777777" w:rsidTr="00D432D5">
        <w:trPr>
          <w:trHeight w:val="432"/>
        </w:trPr>
        <w:tc>
          <w:tcPr>
            <w:tcW w:w="2972" w:type="dxa"/>
          </w:tcPr>
          <w:p w14:paraId="4F00CA6F" w14:textId="1BBE9458" w:rsidR="00F70AAD" w:rsidRPr="00B74763" w:rsidRDefault="00F70AAD" w:rsidP="00F70AAD">
            <w:pPr>
              <w:rPr>
                <w:rFonts w:ascii="Lato" w:hAnsi="Lato"/>
              </w:rPr>
            </w:pPr>
            <w:r w:rsidRPr="00B74763">
              <w:rPr>
                <w:rFonts w:ascii="Lato" w:hAnsi="Lato"/>
              </w:rPr>
              <w:lastRenderedPageBreak/>
              <w:t>Government Department (VAT &amp; Tax Authority)</w:t>
            </w:r>
          </w:p>
        </w:tc>
        <w:tc>
          <w:tcPr>
            <w:tcW w:w="9083" w:type="dxa"/>
          </w:tcPr>
          <w:p w14:paraId="6C62EEF2" w14:textId="094D0CB7" w:rsidR="00F70AAD" w:rsidRPr="00B74763" w:rsidRDefault="00F70AAD" w:rsidP="00F70AAD">
            <w:pPr>
              <w:jc w:val="both"/>
              <w:rPr>
                <w:rFonts w:ascii="Lato" w:hAnsi="Lato"/>
              </w:rPr>
            </w:pPr>
            <w:r w:rsidRPr="00B74763">
              <w:rPr>
                <w:rFonts w:ascii="Lato" w:hAnsi="Lato"/>
              </w:rPr>
              <w:t xml:space="preserve">Tax Payment </w:t>
            </w:r>
          </w:p>
        </w:tc>
        <w:tc>
          <w:tcPr>
            <w:tcW w:w="2335" w:type="dxa"/>
          </w:tcPr>
          <w:p w14:paraId="2A75A5F6" w14:textId="4D2E8EDA" w:rsidR="00F70AAD" w:rsidRPr="00B74763" w:rsidRDefault="00F70AAD" w:rsidP="00F70AAD">
            <w:pPr>
              <w:rPr>
                <w:rFonts w:ascii="Lato" w:hAnsi="Lato"/>
              </w:rPr>
            </w:pPr>
            <w:r w:rsidRPr="00B74763">
              <w:rPr>
                <w:rFonts w:ascii="Lato" w:hAnsi="Lato"/>
              </w:rPr>
              <w:t xml:space="preserve">Monthly </w:t>
            </w:r>
          </w:p>
        </w:tc>
      </w:tr>
      <w:tr w:rsidR="0014675C" w:rsidRPr="00B74763" w14:paraId="600E98B2" w14:textId="77777777" w:rsidTr="00D432D5">
        <w:trPr>
          <w:trHeight w:val="432"/>
        </w:trPr>
        <w:tc>
          <w:tcPr>
            <w:tcW w:w="2972" w:type="dxa"/>
          </w:tcPr>
          <w:p w14:paraId="3377CCEC" w14:textId="62E93B17" w:rsidR="0014675C" w:rsidRPr="00B74763" w:rsidRDefault="0014675C" w:rsidP="0014675C">
            <w:pPr>
              <w:rPr>
                <w:rFonts w:ascii="Lato" w:hAnsi="Lato"/>
              </w:rPr>
            </w:pPr>
            <w:r w:rsidRPr="00BE7931">
              <w:rPr>
                <w:rFonts w:ascii="Lato" w:hAnsi="Lato"/>
              </w:rPr>
              <w:t>Functional department</w:t>
            </w:r>
          </w:p>
        </w:tc>
        <w:tc>
          <w:tcPr>
            <w:tcW w:w="9083" w:type="dxa"/>
          </w:tcPr>
          <w:p w14:paraId="15FD51EE" w14:textId="288CC144" w:rsidR="0014675C" w:rsidRPr="00B74763" w:rsidRDefault="0014675C" w:rsidP="0014675C">
            <w:pPr>
              <w:jc w:val="both"/>
              <w:rPr>
                <w:rFonts w:ascii="Lato" w:hAnsi="Lato"/>
              </w:rPr>
            </w:pPr>
            <w:r w:rsidRPr="00BE7931">
              <w:rPr>
                <w:rFonts w:ascii="Lato" w:hAnsi="Lato"/>
              </w:rPr>
              <w:t xml:space="preserve">To seek advice, guidance and </w:t>
            </w:r>
            <w:r>
              <w:rPr>
                <w:rFonts w:ascii="Lato" w:hAnsi="Lato"/>
              </w:rPr>
              <w:t>support to ensure technical quality and compliance with WV’s policies and guidance</w:t>
            </w:r>
          </w:p>
        </w:tc>
        <w:tc>
          <w:tcPr>
            <w:tcW w:w="2335" w:type="dxa"/>
          </w:tcPr>
          <w:p w14:paraId="323CC2EC" w14:textId="3ADF145C" w:rsidR="0014675C" w:rsidRPr="00B74763" w:rsidRDefault="0014675C" w:rsidP="0014675C">
            <w:pPr>
              <w:rPr>
                <w:rFonts w:ascii="Lato" w:hAnsi="Lato"/>
              </w:rPr>
            </w:pPr>
            <w:r w:rsidRPr="00BB678E">
              <w:rPr>
                <w:rFonts w:ascii="Lato" w:hAnsi="Lato"/>
              </w:rPr>
              <w:t>When needed</w:t>
            </w:r>
          </w:p>
        </w:tc>
      </w:tr>
      <w:tr w:rsidR="0014675C" w:rsidRPr="00B74763" w14:paraId="48ED6655" w14:textId="77777777" w:rsidTr="00D432D5">
        <w:trPr>
          <w:trHeight w:val="432"/>
        </w:trPr>
        <w:tc>
          <w:tcPr>
            <w:tcW w:w="2972" w:type="dxa"/>
          </w:tcPr>
          <w:p w14:paraId="1B3C7969" w14:textId="794DC4F7" w:rsidR="0014675C" w:rsidRPr="00B74763" w:rsidRDefault="0014675C" w:rsidP="0014675C">
            <w:pPr>
              <w:rPr>
                <w:rFonts w:ascii="Lato" w:hAnsi="Lato"/>
              </w:rPr>
            </w:pPr>
            <w:r w:rsidRPr="00B74763">
              <w:rPr>
                <w:rFonts w:ascii="Lato" w:hAnsi="Lato"/>
              </w:rPr>
              <w:t>Partners</w:t>
            </w:r>
          </w:p>
        </w:tc>
        <w:tc>
          <w:tcPr>
            <w:tcW w:w="9083" w:type="dxa"/>
          </w:tcPr>
          <w:p w14:paraId="7A0A5F72" w14:textId="6BED877E" w:rsidR="0014675C" w:rsidRPr="00B74763" w:rsidRDefault="0014675C" w:rsidP="0014675C">
            <w:pPr>
              <w:jc w:val="both"/>
              <w:rPr>
                <w:rFonts w:ascii="Lato" w:hAnsi="Lato"/>
              </w:rPr>
            </w:pPr>
            <w:r w:rsidRPr="00B74763">
              <w:rPr>
                <w:rFonts w:ascii="Lato" w:hAnsi="Lato"/>
              </w:rPr>
              <w:t xml:space="preserve">Training &amp; update on financial policy. </w:t>
            </w:r>
          </w:p>
        </w:tc>
        <w:tc>
          <w:tcPr>
            <w:tcW w:w="2335" w:type="dxa"/>
          </w:tcPr>
          <w:p w14:paraId="7AFCA25B" w14:textId="0E2B2155" w:rsidR="0014675C" w:rsidRPr="00B74763" w:rsidRDefault="0014675C" w:rsidP="0014675C">
            <w:pPr>
              <w:rPr>
                <w:rFonts w:ascii="Lato" w:hAnsi="Lato"/>
              </w:rPr>
            </w:pPr>
            <w:r w:rsidRPr="00B74763">
              <w:rPr>
                <w:rFonts w:ascii="Lato" w:hAnsi="Lato"/>
              </w:rPr>
              <w:t xml:space="preserve">Quarterly </w:t>
            </w:r>
          </w:p>
        </w:tc>
      </w:tr>
      <w:tr w:rsidR="0014675C" w:rsidRPr="00B74763" w14:paraId="5B4D320A" w14:textId="77777777" w:rsidTr="00D432D5">
        <w:trPr>
          <w:trHeight w:val="432"/>
        </w:trPr>
        <w:tc>
          <w:tcPr>
            <w:tcW w:w="2972" w:type="dxa"/>
          </w:tcPr>
          <w:p w14:paraId="5690EB8A" w14:textId="378A1F22" w:rsidR="0014675C" w:rsidRPr="00B74763" w:rsidRDefault="0014675C" w:rsidP="0014675C">
            <w:pPr>
              <w:rPr>
                <w:rFonts w:ascii="Lato" w:hAnsi="Lato"/>
              </w:rPr>
            </w:pPr>
            <w:r w:rsidRPr="00B74763">
              <w:rPr>
                <w:rFonts w:ascii="Lato" w:hAnsi="Lato"/>
              </w:rPr>
              <w:t>Banks</w:t>
            </w:r>
          </w:p>
        </w:tc>
        <w:tc>
          <w:tcPr>
            <w:tcW w:w="9083" w:type="dxa"/>
          </w:tcPr>
          <w:p w14:paraId="10A8F01E" w14:textId="1273E3C3" w:rsidR="0014675C" w:rsidRPr="00B74763" w:rsidRDefault="0014675C" w:rsidP="0014675C">
            <w:pPr>
              <w:jc w:val="both"/>
              <w:rPr>
                <w:rFonts w:ascii="Lato" w:hAnsi="Lato"/>
              </w:rPr>
            </w:pPr>
            <w:r w:rsidRPr="00B74763">
              <w:rPr>
                <w:rFonts w:ascii="Lato" w:hAnsi="Lato"/>
              </w:rPr>
              <w:t>Financial transactions</w:t>
            </w:r>
          </w:p>
        </w:tc>
        <w:tc>
          <w:tcPr>
            <w:tcW w:w="2335" w:type="dxa"/>
          </w:tcPr>
          <w:p w14:paraId="3C10605A" w14:textId="77777777" w:rsidR="0014675C" w:rsidRPr="00B74763" w:rsidRDefault="0014675C" w:rsidP="0014675C">
            <w:pPr>
              <w:rPr>
                <w:rFonts w:ascii="Lato" w:hAnsi="Lato"/>
              </w:rPr>
            </w:pPr>
          </w:p>
        </w:tc>
      </w:tr>
      <w:bookmarkStart w:id="4" w:name="DECISION_MAKING"/>
      <w:tr w:rsidR="0014675C" w:rsidRPr="00B74763" w14:paraId="7643BA07" w14:textId="77777777" w:rsidTr="00E9126D">
        <w:tc>
          <w:tcPr>
            <w:tcW w:w="14390" w:type="dxa"/>
            <w:gridSpan w:val="3"/>
            <w:shd w:val="clear" w:color="auto" w:fill="ED7D31" w:themeFill="accent2"/>
          </w:tcPr>
          <w:p w14:paraId="30569D16" w14:textId="77777777" w:rsidR="0014675C" w:rsidRPr="00B74763" w:rsidRDefault="0014675C" w:rsidP="0014675C">
            <w:pPr>
              <w:rPr>
                <w:rFonts w:ascii="Lato" w:hAnsi="Lato"/>
                <w:b/>
                <w:color w:val="FFFFFF" w:themeColor="background1"/>
              </w:rPr>
            </w:pPr>
            <w:r w:rsidRPr="00B74763">
              <w:rPr>
                <w:rFonts w:ascii="Lato" w:hAnsi="Lato"/>
                <w:b/>
                <w:color w:val="FFFFFF" w:themeColor="background1"/>
              </w:rPr>
              <w:fldChar w:fldCharType="begin"/>
            </w:r>
            <w:r w:rsidRPr="00B74763">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680A4E5D" w14:textId="77777777" w:rsidR="0014675C" w:rsidRPr="00B74763" w:rsidRDefault="0014675C" w:rsidP="0014675C">
            <w:pPr>
              <w:rPr>
                <w:rFonts w:ascii="Lato" w:hAnsi="Lato"/>
                <w:b/>
                <w:color w:val="FFFFFF" w:themeColor="background1"/>
              </w:rPr>
            </w:pPr>
          </w:p>
          <w:p w14:paraId="2F2AC72D" w14:textId="77777777" w:rsidR="0014675C" w:rsidRPr="00B74763" w:rsidRDefault="0014675C" w:rsidP="0014675C">
            <w:pPr>
              <w:rPr>
                <w:rFonts w:ascii="Lato" w:hAnsi="Lato"/>
                <w:b/>
                <w:color w:val="FFFFFF" w:themeColor="background1"/>
              </w:rPr>
            </w:pPr>
            <w:r w:rsidRPr="00B74763">
              <w:rPr>
                <w:rFonts w:ascii="Lato" w:hAnsi="Lato"/>
                <w:b/>
                <w:color w:val="FFFFFF" w:themeColor="background1"/>
              </w:rPr>
              <w:instrText xml:space="preserve">Supervision of work – Is the WHAT and the HOW clearly prescribed and reviewed. </w:instrText>
            </w:r>
          </w:p>
          <w:p w14:paraId="19219836" w14:textId="77777777" w:rsidR="0014675C" w:rsidRPr="00B74763" w:rsidRDefault="0014675C" w:rsidP="0014675C">
            <w:pPr>
              <w:rPr>
                <w:rFonts w:ascii="Lato" w:hAnsi="Lato"/>
                <w:b/>
                <w:color w:val="FFFFFF" w:themeColor="background1"/>
              </w:rPr>
            </w:pPr>
          </w:p>
          <w:p w14:paraId="6765654D" w14:textId="77777777" w:rsidR="0014675C" w:rsidRPr="00B74763" w:rsidRDefault="0014675C" w:rsidP="0014675C">
            <w:pPr>
              <w:rPr>
                <w:rFonts w:ascii="Lato" w:hAnsi="Lato"/>
                <w:b/>
                <w:color w:val="FFFFFF" w:themeColor="background1"/>
              </w:rPr>
            </w:pPr>
            <w:r w:rsidRPr="00B74763">
              <w:rPr>
                <w:rFonts w:ascii="Lato" w:hAnsi="Lato"/>
                <w:b/>
                <w:color w:val="FFFFFF" w:themeColor="background1"/>
              </w:rPr>
              <w:instrText xml:space="preserve">Directed Work – The WHAT is prescribed but the HOW is only prescribed at the level of policies and general rules or precedents. </w:instrText>
            </w:r>
          </w:p>
          <w:p w14:paraId="296FEF7D" w14:textId="77777777" w:rsidR="0014675C" w:rsidRPr="00B74763" w:rsidRDefault="0014675C" w:rsidP="0014675C">
            <w:pPr>
              <w:rPr>
                <w:rFonts w:ascii="Lato" w:hAnsi="Lato"/>
                <w:b/>
                <w:color w:val="FFFFFF" w:themeColor="background1"/>
              </w:rPr>
            </w:pPr>
          </w:p>
          <w:p w14:paraId="692C2BAF" w14:textId="77777777" w:rsidR="0014675C" w:rsidRPr="00B74763" w:rsidRDefault="0014675C" w:rsidP="0014675C">
            <w:pPr>
              <w:rPr>
                <w:rFonts w:ascii="Lato" w:hAnsi="Lato"/>
                <w:b/>
                <w:color w:val="FFFFFF" w:themeColor="background1"/>
              </w:rPr>
            </w:pPr>
            <w:r w:rsidRPr="00B74763">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7194DBDC" w14:textId="77777777" w:rsidR="0014675C" w:rsidRPr="00B74763" w:rsidRDefault="0014675C" w:rsidP="0014675C">
            <w:pPr>
              <w:rPr>
                <w:rFonts w:ascii="Lato" w:hAnsi="Lato"/>
                <w:b/>
                <w:color w:val="FFFFFF" w:themeColor="background1"/>
              </w:rPr>
            </w:pPr>
          </w:p>
          <w:p w14:paraId="5C03A7E4" w14:textId="77777777" w:rsidR="0014675C" w:rsidRPr="00B74763" w:rsidRDefault="0014675C" w:rsidP="0014675C">
            <w:pPr>
              <w:rPr>
                <w:rFonts w:ascii="Lato" w:hAnsi="Lato"/>
                <w:b/>
              </w:rPr>
            </w:pPr>
            <w:r w:rsidRPr="00B74763">
              <w:rPr>
                <w:rFonts w:ascii="Lato" w:hAnsi="Lato"/>
                <w:b/>
                <w:color w:val="FFFFFF" w:themeColor="background1"/>
              </w:rPr>
              <w:instrText xml:space="preserve">" </w:instrText>
            </w:r>
            <w:r w:rsidRPr="00B74763">
              <w:rPr>
                <w:rFonts w:ascii="Lato" w:hAnsi="Lato"/>
                <w:b/>
                <w:color w:val="FFFFFF" w:themeColor="background1"/>
              </w:rPr>
              <w:fldChar w:fldCharType="separate"/>
            </w:r>
            <w:r w:rsidRPr="00B74763">
              <w:rPr>
                <w:rStyle w:val="Hyperlink"/>
                <w:rFonts w:ascii="Lato" w:hAnsi="Lato"/>
                <w:b/>
                <w:color w:val="FFFFFF" w:themeColor="background1"/>
                <w:u w:val="none"/>
              </w:rPr>
              <w:t>DECISION MAKING</w:t>
            </w:r>
            <w:bookmarkEnd w:id="4"/>
            <w:r w:rsidRPr="00B74763">
              <w:rPr>
                <w:rFonts w:ascii="Lato" w:hAnsi="Lato"/>
                <w:b/>
                <w:color w:val="FFFFFF" w:themeColor="background1"/>
              </w:rPr>
              <w:fldChar w:fldCharType="end"/>
            </w:r>
          </w:p>
        </w:tc>
      </w:tr>
      <w:tr w:rsidR="0014675C" w:rsidRPr="00B74763" w14:paraId="25F09874" w14:textId="77777777" w:rsidTr="00D432D5">
        <w:trPr>
          <w:trHeight w:val="473"/>
        </w:trPr>
        <w:tc>
          <w:tcPr>
            <w:tcW w:w="14390" w:type="dxa"/>
            <w:gridSpan w:val="3"/>
          </w:tcPr>
          <w:p w14:paraId="62D13754" w14:textId="53A2FFF8" w:rsidR="0014675C" w:rsidRPr="00B74763" w:rsidRDefault="0014675C" w:rsidP="0014675C">
            <w:pPr>
              <w:rPr>
                <w:rFonts w:ascii="Lato" w:hAnsi="Lato"/>
              </w:rPr>
            </w:pPr>
            <w:r w:rsidRPr="00B74763">
              <w:rPr>
                <w:rFonts w:ascii="Lato" w:hAnsi="Lato"/>
              </w:rPr>
              <w:t>Within WVV Policies and Guidelines</w:t>
            </w:r>
            <w:r w:rsidRPr="00B74763">
              <w:rPr>
                <w:rFonts w:ascii="Lato" w:hAnsi="Lato" w:cs="Calibri"/>
              </w:rPr>
              <w:t>.</w:t>
            </w:r>
          </w:p>
        </w:tc>
      </w:tr>
    </w:tbl>
    <w:p w14:paraId="769D0D3C" w14:textId="6A5C277E" w:rsidR="00E9126D" w:rsidRPr="00B74763" w:rsidRDefault="00E9126D" w:rsidP="00332BD5">
      <w:pPr>
        <w:spacing w:after="0"/>
        <w:rPr>
          <w:rFonts w:ascii="Lato" w:hAnsi="Lato"/>
        </w:rPr>
      </w:pPr>
    </w:p>
    <w:p w14:paraId="6C63F60C" w14:textId="77777777" w:rsidR="00893878" w:rsidRPr="00B74763" w:rsidRDefault="00893878"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B74763" w14:paraId="380C0A3C" w14:textId="77777777" w:rsidTr="00E9126D">
        <w:tc>
          <w:tcPr>
            <w:tcW w:w="14390" w:type="dxa"/>
            <w:gridSpan w:val="4"/>
            <w:shd w:val="clear" w:color="auto" w:fill="ED7D31" w:themeFill="accent2"/>
          </w:tcPr>
          <w:p w14:paraId="56F4ED60" w14:textId="6714619E" w:rsidR="00E9126D" w:rsidRPr="00B74763" w:rsidRDefault="00E9126D">
            <w:pPr>
              <w:rPr>
                <w:rFonts w:ascii="Lato" w:hAnsi="Lato"/>
              </w:rPr>
            </w:pPr>
            <w:r w:rsidRPr="00B74763">
              <w:rPr>
                <w:rFonts w:ascii="Lato" w:hAnsi="Lato"/>
                <w:b/>
                <w:color w:val="FFFFFF" w:themeColor="background1"/>
              </w:rPr>
              <w:t>CORE COMPETENCIES</w:t>
            </w:r>
            <w:r w:rsidRPr="00B74763">
              <w:rPr>
                <w:rFonts w:ascii="Lato" w:hAnsi="Lato"/>
                <w:color w:val="FFFFFF" w:themeColor="background1"/>
              </w:rPr>
              <w:t xml:space="preserve"> </w:t>
            </w:r>
          </w:p>
        </w:tc>
      </w:tr>
      <w:tr w:rsidR="00E9126D" w:rsidRPr="00B74763" w14:paraId="1DDB8CE4" w14:textId="77777777" w:rsidTr="008F304E">
        <w:tc>
          <w:tcPr>
            <w:tcW w:w="3597" w:type="dxa"/>
            <w:tcBorders>
              <w:right w:val="nil"/>
            </w:tcBorders>
          </w:tcPr>
          <w:p w14:paraId="20BE594C" w14:textId="77777777" w:rsidR="00E9126D" w:rsidRPr="00B74763" w:rsidRDefault="00C77102">
            <w:pPr>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Be Safe and Resilient</w:t>
            </w:r>
          </w:p>
          <w:p w14:paraId="6EF1F69C" w14:textId="77777777" w:rsidR="00E9126D" w:rsidRPr="00B74763" w:rsidRDefault="00C77102">
            <w:pPr>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3C4C2C"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Deliver Results</w:t>
            </w:r>
          </w:p>
        </w:tc>
        <w:tc>
          <w:tcPr>
            <w:tcW w:w="3597" w:type="dxa"/>
            <w:tcBorders>
              <w:left w:val="nil"/>
              <w:right w:val="nil"/>
            </w:tcBorders>
          </w:tcPr>
          <w:p w14:paraId="176EE4A5" w14:textId="77777777" w:rsidR="00E9126D" w:rsidRPr="00B74763" w:rsidRDefault="00C77102">
            <w:pPr>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4E7D82"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Build Relationships</w:t>
            </w:r>
          </w:p>
          <w:p w14:paraId="0F359C65" w14:textId="57A22453" w:rsidR="00E9126D" w:rsidRPr="00B74763" w:rsidRDefault="00C77102">
            <w:pPr>
              <w:rPr>
                <w:rFonts w:ascii="Lato" w:hAnsi="Lato"/>
              </w:rPr>
            </w:pPr>
            <w:sdt>
              <w:sdtPr>
                <w:rPr>
                  <w:rFonts w:ascii="Lato" w:hAnsi="Lato"/>
                </w:rPr>
                <w:id w:val="-1191530882"/>
                <w14:checkbox>
                  <w14:checked w14:val="1"/>
                  <w14:checkedState w14:val="2612" w14:font="MS Gothic"/>
                  <w14:uncheckedState w14:val="2610" w14:font="MS Gothic"/>
                </w14:checkbox>
              </w:sdtPr>
              <w:sdtEndPr/>
              <w:sdtContent>
                <w:r w:rsidR="009C00FE">
                  <w:rPr>
                    <w:rFonts w:ascii="MS Gothic" w:eastAsia="MS Gothic" w:hAnsi="MS Gothic" w:hint="eastAsia"/>
                  </w:rPr>
                  <w:t>☒</w:t>
                </w:r>
              </w:sdtContent>
            </w:sdt>
            <w:r w:rsidR="008F304E" w:rsidRPr="00B74763">
              <w:rPr>
                <w:rFonts w:ascii="Lato" w:hAnsi="Lato"/>
              </w:rPr>
              <w:t xml:space="preserve"> </w:t>
            </w:r>
            <w:r w:rsidR="00E9126D" w:rsidRPr="00B74763">
              <w:rPr>
                <w:rFonts w:ascii="Lato" w:hAnsi="Lato"/>
              </w:rPr>
              <w:t>Be Accountable</w:t>
            </w:r>
          </w:p>
        </w:tc>
        <w:tc>
          <w:tcPr>
            <w:tcW w:w="3598" w:type="dxa"/>
            <w:tcBorders>
              <w:left w:val="nil"/>
              <w:right w:val="nil"/>
            </w:tcBorders>
          </w:tcPr>
          <w:p w14:paraId="4D827EFF" w14:textId="77777777" w:rsidR="00E9126D" w:rsidRPr="00B74763" w:rsidRDefault="00C77102">
            <w:pPr>
              <w:rPr>
                <w:rFonts w:ascii="Lato" w:hAnsi="Lato"/>
              </w:rPr>
            </w:pPr>
            <w:sdt>
              <w:sdtPr>
                <w:rPr>
                  <w:rFonts w:ascii="Lato" w:hAnsi="Lato"/>
                </w:rPr>
                <w:id w:val="2110933082"/>
                <w14:checkbox>
                  <w14:checked w14:val="0"/>
                  <w14:checkedState w14:val="2612" w14:font="MS Gothic"/>
                  <w14:uncheckedState w14:val="2610" w14:font="MS Gothic"/>
                </w14:checkbox>
              </w:sdtPr>
              <w:sdtEndPr/>
              <w:sdtContent>
                <w:r w:rsidR="008F304E"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Learn and Develop</w:t>
            </w:r>
          </w:p>
          <w:p w14:paraId="54217756" w14:textId="73389F8A" w:rsidR="00E9126D" w:rsidRPr="00B74763" w:rsidRDefault="00C77102">
            <w:pPr>
              <w:rPr>
                <w:rFonts w:ascii="Lato" w:hAnsi="Lato"/>
              </w:rPr>
            </w:pPr>
            <w:sdt>
              <w:sdtPr>
                <w:rPr>
                  <w:rFonts w:ascii="Lato" w:hAnsi="Lato"/>
                </w:rPr>
                <w:id w:val="-201720764"/>
                <w14:checkbox>
                  <w14:checked w14:val="0"/>
                  <w14:checkedState w14:val="2612" w14:font="MS Gothic"/>
                  <w14:uncheckedState w14:val="2610" w14:font="MS Gothic"/>
                </w14:checkbox>
              </w:sdtPr>
              <w:sdtEndPr/>
              <w:sdtContent>
                <w:r w:rsidR="009C00FE">
                  <w:rPr>
                    <w:rFonts w:ascii="MS Gothic" w:eastAsia="MS Gothic" w:hAnsi="MS Gothic" w:hint="eastAsia"/>
                  </w:rPr>
                  <w:t>☐</w:t>
                </w:r>
              </w:sdtContent>
            </w:sdt>
            <w:r w:rsidR="008F304E" w:rsidRPr="00B74763">
              <w:rPr>
                <w:rFonts w:ascii="Lato" w:hAnsi="Lato"/>
              </w:rPr>
              <w:t xml:space="preserve"> </w:t>
            </w:r>
            <w:r w:rsidR="00E9126D" w:rsidRPr="00B74763">
              <w:rPr>
                <w:rFonts w:ascii="Lato" w:hAnsi="Lato"/>
              </w:rPr>
              <w:t>Improve and Innovate</w:t>
            </w:r>
          </w:p>
        </w:tc>
        <w:tc>
          <w:tcPr>
            <w:tcW w:w="3598" w:type="dxa"/>
            <w:tcBorders>
              <w:left w:val="nil"/>
            </w:tcBorders>
          </w:tcPr>
          <w:p w14:paraId="6AF46D2D" w14:textId="77777777" w:rsidR="00E9126D" w:rsidRPr="00B74763" w:rsidRDefault="00C77102">
            <w:pPr>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3C4C2C"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Partner and Collaborate</w:t>
            </w:r>
          </w:p>
          <w:p w14:paraId="5DC75FED" w14:textId="77777777" w:rsidR="00E9126D" w:rsidRPr="00B74763" w:rsidRDefault="00C77102">
            <w:pPr>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Embrace Change</w:t>
            </w:r>
          </w:p>
        </w:tc>
      </w:tr>
      <w:tr w:rsidR="00E9126D" w:rsidRPr="00B74763" w14:paraId="7A335176" w14:textId="77777777" w:rsidTr="00E9126D">
        <w:tc>
          <w:tcPr>
            <w:tcW w:w="14390" w:type="dxa"/>
            <w:gridSpan w:val="4"/>
            <w:shd w:val="clear" w:color="auto" w:fill="F7CAAC" w:themeFill="accent2" w:themeFillTint="66"/>
          </w:tcPr>
          <w:p w14:paraId="0061FEDA" w14:textId="61647CCB" w:rsidR="00E9126D" w:rsidRPr="00B74763" w:rsidRDefault="00E9126D">
            <w:pPr>
              <w:rPr>
                <w:rFonts w:ascii="Lato" w:hAnsi="Lato"/>
              </w:rPr>
            </w:pPr>
            <w:r w:rsidRPr="00B74763">
              <w:rPr>
                <w:rFonts w:ascii="Lato" w:hAnsi="Lato"/>
              </w:rPr>
              <w:t xml:space="preserve">For Management </w:t>
            </w:r>
          </w:p>
        </w:tc>
      </w:tr>
      <w:tr w:rsidR="00E9126D" w:rsidRPr="00B74763" w14:paraId="480F72E9" w14:textId="77777777" w:rsidTr="008F304E">
        <w:tc>
          <w:tcPr>
            <w:tcW w:w="3597" w:type="dxa"/>
            <w:tcBorders>
              <w:right w:val="nil"/>
            </w:tcBorders>
          </w:tcPr>
          <w:p w14:paraId="17B16D5F" w14:textId="77777777" w:rsidR="00E9126D" w:rsidRPr="00B74763" w:rsidRDefault="00C77102">
            <w:pPr>
              <w:rPr>
                <w:rFonts w:ascii="Lato" w:hAnsi="Lato"/>
              </w:rPr>
            </w:pPr>
            <w:sdt>
              <w:sdtPr>
                <w:rPr>
                  <w:rFonts w:ascii="Lato" w:hAnsi="Lato"/>
                </w:rPr>
                <w:id w:val="421149880"/>
                <w14:checkbox>
                  <w14:checked w14:val="0"/>
                  <w14:checkedState w14:val="2612" w14:font="MS Gothic"/>
                  <w14:uncheckedState w14:val="2610" w14:font="MS Gothic"/>
                </w14:checkbox>
              </w:sdtPr>
              <w:sdtEndPr/>
              <w:sdtContent>
                <w:r w:rsidR="008F304E"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Model Self-Management</w:t>
            </w:r>
          </w:p>
        </w:tc>
        <w:tc>
          <w:tcPr>
            <w:tcW w:w="3597" w:type="dxa"/>
            <w:tcBorders>
              <w:left w:val="nil"/>
              <w:right w:val="nil"/>
            </w:tcBorders>
          </w:tcPr>
          <w:p w14:paraId="5B681EA5" w14:textId="6D863748" w:rsidR="00E9126D" w:rsidRPr="00B74763" w:rsidRDefault="00C77102" w:rsidP="00E9126D">
            <w:pPr>
              <w:rPr>
                <w:rFonts w:ascii="Lato" w:hAnsi="Lato"/>
              </w:rPr>
            </w:pPr>
            <w:sdt>
              <w:sdtPr>
                <w:rPr>
                  <w:rFonts w:ascii="Lato" w:hAnsi="Lato"/>
                </w:rPr>
                <w:id w:val="-1238012729"/>
                <w14:checkbox>
                  <w14:checked w14:val="0"/>
                  <w14:checkedState w14:val="2612" w14:font="MS Gothic"/>
                  <w14:uncheckedState w14:val="2610" w14:font="MS Gothic"/>
                </w14:checkbox>
              </w:sdtPr>
              <w:sdtEndPr/>
              <w:sdtContent>
                <w:r w:rsidR="00254A8B"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Engage, Influence, Lead</w:t>
            </w:r>
          </w:p>
          <w:p w14:paraId="2E273F4D" w14:textId="77777777" w:rsidR="00E9126D" w:rsidRPr="00B74763" w:rsidRDefault="00E9126D" w:rsidP="008F304E">
            <w:pPr>
              <w:ind w:firstLine="240"/>
              <w:rPr>
                <w:rFonts w:ascii="Lato" w:hAnsi="Lato"/>
              </w:rPr>
            </w:pPr>
            <w:r w:rsidRPr="00B74763">
              <w:rPr>
                <w:rFonts w:ascii="Lato" w:hAnsi="Lato"/>
              </w:rPr>
              <w:t>and Grow Others</w:t>
            </w:r>
          </w:p>
        </w:tc>
        <w:tc>
          <w:tcPr>
            <w:tcW w:w="3598" w:type="dxa"/>
            <w:tcBorders>
              <w:left w:val="nil"/>
              <w:right w:val="nil"/>
            </w:tcBorders>
          </w:tcPr>
          <w:p w14:paraId="4F50C230" w14:textId="77777777" w:rsidR="00E9126D" w:rsidRPr="00B74763" w:rsidRDefault="00C77102" w:rsidP="00E9126D">
            <w:pPr>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8F304E"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Run an Effective</w:t>
            </w:r>
          </w:p>
          <w:p w14:paraId="148F2ED9" w14:textId="77777777" w:rsidR="00E9126D" w:rsidRPr="00B74763" w:rsidRDefault="00E9126D" w:rsidP="008F304E">
            <w:pPr>
              <w:ind w:firstLine="240"/>
              <w:rPr>
                <w:rFonts w:ascii="Lato" w:hAnsi="Lato"/>
              </w:rPr>
            </w:pPr>
            <w:r w:rsidRPr="00B74763">
              <w:rPr>
                <w:rFonts w:ascii="Lato" w:hAnsi="Lato"/>
              </w:rPr>
              <w:t>and Agile Organisation</w:t>
            </w:r>
          </w:p>
        </w:tc>
        <w:tc>
          <w:tcPr>
            <w:tcW w:w="3598" w:type="dxa"/>
            <w:tcBorders>
              <w:left w:val="nil"/>
            </w:tcBorders>
          </w:tcPr>
          <w:p w14:paraId="2F7045FD" w14:textId="77777777" w:rsidR="00E9126D" w:rsidRPr="00B74763" w:rsidRDefault="00C77102" w:rsidP="00E9126D">
            <w:pPr>
              <w:rPr>
                <w:rFonts w:ascii="Lato" w:hAnsi="Lato"/>
              </w:rPr>
            </w:pPr>
            <w:sdt>
              <w:sdtPr>
                <w:rPr>
                  <w:rFonts w:ascii="Lato" w:hAnsi="Lato"/>
                </w:rPr>
                <w:id w:val="-1250046221"/>
                <w14:checkbox>
                  <w14:checked w14:val="0"/>
                  <w14:checkedState w14:val="2612" w14:font="MS Gothic"/>
                  <w14:uncheckedState w14:val="2610" w14:font="MS Gothic"/>
                </w14:checkbox>
              </w:sdtPr>
              <w:sdtEndPr/>
              <w:sdtContent>
                <w:r w:rsidR="00CA7B1D" w:rsidRPr="00B74763">
                  <w:rPr>
                    <w:rFonts w:ascii="Segoe UI Symbol" w:eastAsia="MS Gothic" w:hAnsi="Segoe UI Symbol" w:cs="Segoe UI Symbol"/>
                  </w:rPr>
                  <w:t>☐</w:t>
                </w:r>
              </w:sdtContent>
            </w:sdt>
            <w:r w:rsidR="008F304E" w:rsidRPr="00B74763">
              <w:rPr>
                <w:rFonts w:ascii="Lato" w:hAnsi="Lato"/>
              </w:rPr>
              <w:t xml:space="preserve"> </w:t>
            </w:r>
            <w:r w:rsidR="00E9126D" w:rsidRPr="00B74763">
              <w:rPr>
                <w:rFonts w:ascii="Lato" w:hAnsi="Lato"/>
              </w:rPr>
              <w:t>Develop the Organisation</w:t>
            </w:r>
          </w:p>
          <w:p w14:paraId="01B48CCD" w14:textId="77777777" w:rsidR="00E9126D" w:rsidRPr="00B74763" w:rsidRDefault="00E9126D" w:rsidP="008F304E">
            <w:pPr>
              <w:ind w:firstLine="240"/>
              <w:rPr>
                <w:rFonts w:ascii="Lato" w:hAnsi="Lato"/>
              </w:rPr>
            </w:pPr>
            <w:r w:rsidRPr="00B74763">
              <w:rPr>
                <w:rFonts w:ascii="Lato" w:hAnsi="Lato"/>
              </w:rPr>
              <w:t>for the Future</w:t>
            </w:r>
          </w:p>
        </w:tc>
      </w:tr>
    </w:tbl>
    <w:p w14:paraId="54CD245A" w14:textId="77777777" w:rsidR="00E9126D" w:rsidRPr="00B74763" w:rsidRDefault="00E9126D" w:rsidP="00332BD5">
      <w:pPr>
        <w:spacing w:after="0"/>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B74763" w14:paraId="28F9DE43" w14:textId="77777777" w:rsidTr="00E9126D">
        <w:tc>
          <w:tcPr>
            <w:tcW w:w="14390" w:type="dxa"/>
            <w:gridSpan w:val="2"/>
            <w:shd w:val="clear" w:color="auto" w:fill="ED7D31" w:themeFill="accent2"/>
          </w:tcPr>
          <w:p w14:paraId="15756026" w14:textId="77777777" w:rsidR="00E9126D" w:rsidRPr="00B74763" w:rsidRDefault="00E9126D">
            <w:pPr>
              <w:rPr>
                <w:rFonts w:ascii="Lato" w:hAnsi="Lato"/>
                <w:b/>
              </w:rPr>
            </w:pPr>
            <w:r w:rsidRPr="00B74763">
              <w:rPr>
                <w:rFonts w:ascii="Lato" w:hAnsi="Lato"/>
                <w:b/>
                <w:color w:val="FFFFFF" w:themeColor="background1"/>
              </w:rPr>
              <w:t xml:space="preserve">APPROVALS </w:t>
            </w:r>
          </w:p>
        </w:tc>
      </w:tr>
      <w:tr w:rsidR="00E9126D" w:rsidRPr="00B74763" w14:paraId="4F7836B7" w14:textId="77777777" w:rsidTr="00E9126D">
        <w:tc>
          <w:tcPr>
            <w:tcW w:w="7195" w:type="dxa"/>
          </w:tcPr>
          <w:p w14:paraId="0FB22CB2" w14:textId="058190A0" w:rsidR="00E9126D" w:rsidRPr="00B74763" w:rsidRDefault="00254A8B">
            <w:pPr>
              <w:rPr>
                <w:rFonts w:ascii="Lato" w:hAnsi="Lato"/>
              </w:rPr>
            </w:pPr>
            <w:r w:rsidRPr="00B74763">
              <w:rPr>
                <w:rFonts w:ascii="Lato" w:hAnsi="Lato"/>
              </w:rPr>
              <w:t xml:space="preserve">Line </w:t>
            </w:r>
            <w:r w:rsidR="008F304E" w:rsidRPr="00B74763">
              <w:rPr>
                <w:rFonts w:ascii="Lato" w:hAnsi="Lato"/>
              </w:rPr>
              <w:t xml:space="preserve">Manager Name: </w:t>
            </w:r>
          </w:p>
        </w:tc>
        <w:tc>
          <w:tcPr>
            <w:tcW w:w="7195" w:type="dxa"/>
          </w:tcPr>
          <w:p w14:paraId="4E903154" w14:textId="323CBD26" w:rsidR="00E9126D" w:rsidRPr="00B74763" w:rsidRDefault="008F304E">
            <w:pPr>
              <w:rPr>
                <w:rFonts w:ascii="Lato" w:hAnsi="Lato"/>
              </w:rPr>
            </w:pPr>
            <w:r w:rsidRPr="00B74763">
              <w:rPr>
                <w:rFonts w:ascii="Lato" w:hAnsi="Lato"/>
              </w:rPr>
              <w:t>Approval Date:</w:t>
            </w:r>
            <w:r w:rsidR="00E11FD7" w:rsidRPr="00B74763">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B74763">
                  <w:rPr>
                    <w:rStyle w:val="PlaceholderText"/>
                    <w:rFonts w:ascii="Lato" w:hAnsi="Lato"/>
                  </w:rPr>
                  <w:t>Click or tap to enter a date.</w:t>
                </w:r>
              </w:sdtContent>
            </w:sdt>
          </w:p>
        </w:tc>
      </w:tr>
      <w:tr w:rsidR="00254A8B" w:rsidRPr="00B74763" w14:paraId="60A752D2" w14:textId="77777777" w:rsidTr="00E9126D">
        <w:tc>
          <w:tcPr>
            <w:tcW w:w="7195" w:type="dxa"/>
          </w:tcPr>
          <w:p w14:paraId="392DD33E" w14:textId="63DDAAEF" w:rsidR="00254A8B" w:rsidRPr="00B74763" w:rsidRDefault="00254A8B">
            <w:pPr>
              <w:rPr>
                <w:rFonts w:ascii="Lato" w:hAnsi="Lato"/>
              </w:rPr>
            </w:pPr>
            <w:r w:rsidRPr="00B74763">
              <w:rPr>
                <w:rFonts w:ascii="Lato" w:hAnsi="Lato"/>
              </w:rPr>
              <w:t>Matrix Manager Name:</w:t>
            </w:r>
          </w:p>
        </w:tc>
        <w:tc>
          <w:tcPr>
            <w:tcW w:w="7195" w:type="dxa"/>
          </w:tcPr>
          <w:p w14:paraId="2E0DC0B9" w14:textId="359BC4EC" w:rsidR="00254A8B" w:rsidRPr="00B74763" w:rsidDel="00254A8B" w:rsidRDefault="0017685E">
            <w:pPr>
              <w:rPr>
                <w:rFonts w:ascii="Lato" w:hAnsi="Lato"/>
              </w:rPr>
            </w:pPr>
            <w:r w:rsidRPr="00B74763">
              <w:rPr>
                <w:rFonts w:ascii="Lato" w:hAnsi="Lato"/>
              </w:rPr>
              <w:t xml:space="preserve">Approval Date: </w:t>
            </w:r>
            <w:sdt>
              <w:sdtPr>
                <w:rPr>
                  <w:rFonts w:ascii="Lato" w:hAnsi="Lato"/>
                </w:rPr>
                <w:id w:val="163824098"/>
                <w:placeholder>
                  <w:docPart w:val="68E2E8BA2C8445878B928C04AF3B58F8"/>
                </w:placeholder>
                <w:showingPlcHdr/>
                <w:date>
                  <w:dateFormat w:val="M/d/yyyy"/>
                  <w:lid w:val="en-US"/>
                  <w:storeMappedDataAs w:val="dateTime"/>
                  <w:calendar w:val="gregorian"/>
                </w:date>
              </w:sdtPr>
              <w:sdtEndPr/>
              <w:sdtContent>
                <w:r w:rsidRPr="00B74763">
                  <w:rPr>
                    <w:rStyle w:val="PlaceholderText"/>
                    <w:rFonts w:ascii="Lato" w:hAnsi="Lato"/>
                  </w:rPr>
                  <w:t>Click or tap to enter a date.</w:t>
                </w:r>
              </w:sdtContent>
            </w:sdt>
          </w:p>
        </w:tc>
      </w:tr>
      <w:tr w:rsidR="00E9126D" w:rsidRPr="00B74763" w14:paraId="046188D9" w14:textId="77777777" w:rsidTr="00E9126D">
        <w:tc>
          <w:tcPr>
            <w:tcW w:w="7195" w:type="dxa"/>
          </w:tcPr>
          <w:p w14:paraId="25A22364" w14:textId="77777777" w:rsidR="00E9126D" w:rsidRPr="00B74763" w:rsidRDefault="008F304E">
            <w:pPr>
              <w:rPr>
                <w:rFonts w:ascii="Lato" w:hAnsi="Lato"/>
              </w:rPr>
            </w:pPr>
            <w:r w:rsidRPr="00B74763">
              <w:rPr>
                <w:rFonts w:ascii="Lato" w:hAnsi="Lato"/>
              </w:rPr>
              <w:t xml:space="preserve">P&amp;C Name: </w:t>
            </w:r>
          </w:p>
        </w:tc>
        <w:tc>
          <w:tcPr>
            <w:tcW w:w="7195" w:type="dxa"/>
          </w:tcPr>
          <w:p w14:paraId="44654526" w14:textId="77777777" w:rsidR="00E9126D" w:rsidRPr="00B74763" w:rsidRDefault="008F304E">
            <w:pPr>
              <w:rPr>
                <w:rFonts w:ascii="Lato" w:hAnsi="Lato"/>
              </w:rPr>
            </w:pPr>
            <w:r w:rsidRPr="00B74763">
              <w:rPr>
                <w:rFonts w:ascii="Lato" w:hAnsi="Lato"/>
              </w:rPr>
              <w:t>P&amp;C Approval Date:</w:t>
            </w:r>
            <w:r w:rsidR="00E11FD7" w:rsidRPr="00B74763">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B74763">
                  <w:rPr>
                    <w:rStyle w:val="PlaceholderText"/>
                    <w:rFonts w:ascii="Lato" w:hAnsi="Lato"/>
                  </w:rPr>
                  <w:t>Click or tap to enter a date.</w:t>
                </w:r>
              </w:sdtContent>
            </w:sdt>
          </w:p>
        </w:tc>
      </w:tr>
    </w:tbl>
    <w:p w14:paraId="1231BE67" w14:textId="77777777" w:rsidR="0039671A" w:rsidRPr="00B74763" w:rsidRDefault="0039671A">
      <w:pPr>
        <w:rPr>
          <w:rFonts w:ascii="Lato" w:hAnsi="Lato"/>
        </w:rPr>
      </w:pPr>
    </w:p>
    <w:sectPr w:rsidR="0039671A" w:rsidRPr="00B74763" w:rsidSect="0039671A">
      <w:footerReference w:type="default" r:id="rId12"/>
      <w:pgSz w:w="15840" w:h="12240" w:orient="landscape"/>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645" w14:textId="77777777" w:rsidR="00C77102" w:rsidRDefault="00C77102" w:rsidP="00332BD5">
      <w:pPr>
        <w:spacing w:after="0" w:line="240" w:lineRule="auto"/>
      </w:pPr>
      <w:r>
        <w:separator/>
      </w:r>
    </w:p>
  </w:endnote>
  <w:endnote w:type="continuationSeparator" w:id="0">
    <w:p w14:paraId="4F777E81" w14:textId="77777777" w:rsidR="00C77102" w:rsidRDefault="00C77102"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03546"/>
      <w:docPartObj>
        <w:docPartGallery w:val="Page Numbers (Bottom of Page)"/>
        <w:docPartUnique/>
      </w:docPartObj>
    </w:sdtPr>
    <w:sdtEndPr>
      <w:rPr>
        <w:rFonts w:ascii="Lato" w:hAnsi="Lato"/>
        <w:sz w:val="20"/>
        <w:szCs w:val="20"/>
      </w:rPr>
    </w:sdtEndPr>
    <w:sdtContent>
      <w:sdt>
        <w:sdtPr>
          <w:id w:val="-1769616900"/>
          <w:docPartObj>
            <w:docPartGallery w:val="Page Numbers (Top of Page)"/>
            <w:docPartUnique/>
          </w:docPartObj>
        </w:sdtPr>
        <w:sdtEndPr>
          <w:rPr>
            <w:rFonts w:ascii="Lato" w:hAnsi="Lato"/>
            <w:sz w:val="20"/>
            <w:szCs w:val="20"/>
          </w:rPr>
        </w:sdtEndPr>
        <w:sdtContent>
          <w:p w14:paraId="2398FC85" w14:textId="50447D65" w:rsidR="00193416" w:rsidRPr="00193416" w:rsidRDefault="00193416">
            <w:pPr>
              <w:pStyle w:val="Footer"/>
              <w:jc w:val="right"/>
              <w:rPr>
                <w:rFonts w:ascii="Lato" w:hAnsi="Lato"/>
                <w:sz w:val="20"/>
                <w:szCs w:val="20"/>
              </w:rPr>
            </w:pPr>
            <w:r w:rsidRPr="00193416">
              <w:rPr>
                <w:rFonts w:ascii="Lato" w:hAnsi="Lato"/>
                <w:bCs/>
                <w:sz w:val="20"/>
                <w:szCs w:val="20"/>
              </w:rPr>
              <w:fldChar w:fldCharType="begin"/>
            </w:r>
            <w:r w:rsidRPr="00193416">
              <w:rPr>
                <w:rFonts w:ascii="Lato" w:hAnsi="Lato"/>
                <w:bCs/>
                <w:sz w:val="20"/>
                <w:szCs w:val="20"/>
              </w:rPr>
              <w:instrText xml:space="preserve"> PAGE </w:instrText>
            </w:r>
            <w:r w:rsidRPr="00193416">
              <w:rPr>
                <w:rFonts w:ascii="Lato" w:hAnsi="Lato"/>
                <w:bCs/>
                <w:sz w:val="20"/>
                <w:szCs w:val="20"/>
              </w:rPr>
              <w:fldChar w:fldCharType="separate"/>
            </w:r>
            <w:r w:rsidR="00893878">
              <w:rPr>
                <w:rFonts w:ascii="Lato" w:hAnsi="Lato"/>
                <w:bCs/>
                <w:noProof/>
                <w:sz w:val="20"/>
                <w:szCs w:val="20"/>
              </w:rPr>
              <w:t>4</w:t>
            </w:r>
            <w:r w:rsidRPr="00193416">
              <w:rPr>
                <w:rFonts w:ascii="Lato" w:hAnsi="Lato"/>
                <w:bCs/>
                <w:sz w:val="20"/>
                <w:szCs w:val="20"/>
              </w:rPr>
              <w:fldChar w:fldCharType="end"/>
            </w:r>
            <w:r w:rsidRPr="00193416">
              <w:rPr>
                <w:rFonts w:ascii="Lato" w:hAnsi="Lato"/>
                <w:sz w:val="20"/>
                <w:szCs w:val="20"/>
              </w:rPr>
              <w:t xml:space="preserve"> | </w:t>
            </w:r>
            <w:r w:rsidRPr="00193416">
              <w:rPr>
                <w:rFonts w:ascii="Lato" w:hAnsi="Lato"/>
                <w:bCs/>
                <w:sz w:val="20"/>
                <w:szCs w:val="20"/>
              </w:rPr>
              <w:fldChar w:fldCharType="begin"/>
            </w:r>
            <w:r w:rsidRPr="00193416">
              <w:rPr>
                <w:rFonts w:ascii="Lato" w:hAnsi="Lato"/>
                <w:bCs/>
                <w:sz w:val="20"/>
                <w:szCs w:val="20"/>
              </w:rPr>
              <w:instrText xml:space="preserve"> NUMPAGES  </w:instrText>
            </w:r>
            <w:r w:rsidRPr="00193416">
              <w:rPr>
                <w:rFonts w:ascii="Lato" w:hAnsi="Lato"/>
                <w:bCs/>
                <w:sz w:val="20"/>
                <w:szCs w:val="20"/>
              </w:rPr>
              <w:fldChar w:fldCharType="separate"/>
            </w:r>
            <w:r w:rsidR="00893878">
              <w:rPr>
                <w:rFonts w:ascii="Lato" w:hAnsi="Lato"/>
                <w:bCs/>
                <w:noProof/>
                <w:sz w:val="20"/>
                <w:szCs w:val="20"/>
              </w:rPr>
              <w:t>5</w:t>
            </w:r>
            <w:r w:rsidRPr="00193416">
              <w:rPr>
                <w:rFonts w:ascii="Lato" w:hAnsi="Lato"/>
                <w:bCs/>
                <w:sz w:val="20"/>
                <w:szCs w:val="20"/>
              </w:rPr>
              <w:fldChar w:fldCharType="end"/>
            </w:r>
          </w:p>
        </w:sdtContent>
      </w:sdt>
    </w:sdtContent>
  </w:sdt>
  <w:p w14:paraId="441A6B18" w14:textId="77777777" w:rsidR="00193416" w:rsidRDefault="0019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0446" w14:textId="77777777" w:rsidR="00C77102" w:rsidRDefault="00C77102" w:rsidP="00332BD5">
      <w:pPr>
        <w:spacing w:after="0" w:line="240" w:lineRule="auto"/>
      </w:pPr>
      <w:r>
        <w:separator/>
      </w:r>
    </w:p>
  </w:footnote>
  <w:footnote w:type="continuationSeparator" w:id="0">
    <w:p w14:paraId="16F46B5D" w14:textId="77777777" w:rsidR="00C77102" w:rsidRDefault="00C77102" w:rsidP="0033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C37"/>
    <w:multiLevelType w:val="hybridMultilevel"/>
    <w:tmpl w:val="62BE6924"/>
    <w:lvl w:ilvl="0" w:tplc="FDA073BC">
      <w:numFmt w:val="bullet"/>
      <w:lvlText w:val="-"/>
      <w:lvlJc w:val="left"/>
      <w:pPr>
        <w:ind w:left="390" w:hanging="360"/>
      </w:pPr>
      <w:rPr>
        <w:rFonts w:ascii="Gill Sans MT" w:eastAsiaTheme="minorHAnsi" w:hAnsi="Gill Sans M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DD90071"/>
    <w:multiLevelType w:val="hybridMultilevel"/>
    <w:tmpl w:val="5E7647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3073C4"/>
    <w:multiLevelType w:val="hybridMultilevel"/>
    <w:tmpl w:val="D5CC9586"/>
    <w:lvl w:ilvl="0" w:tplc="888E4CC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135E0"/>
    <w:multiLevelType w:val="hybridMultilevel"/>
    <w:tmpl w:val="0B7620A6"/>
    <w:lvl w:ilvl="0" w:tplc="D0168CB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F0A26"/>
    <w:multiLevelType w:val="hybridMultilevel"/>
    <w:tmpl w:val="4E986E68"/>
    <w:lvl w:ilvl="0" w:tplc="485680CA">
      <w:start w:val="1"/>
      <w:numFmt w:val="bullet"/>
      <w:lvlText w:val=""/>
      <w:lvlJc w:val="left"/>
      <w:pPr>
        <w:ind w:left="720" w:hanging="360"/>
      </w:pPr>
      <w:rPr>
        <w:rFonts w:ascii="Symbol" w:hAnsi="Symbol" w:hint="default"/>
        <w:color w:val="auto"/>
        <w:sz w:val="1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A4F64"/>
    <w:multiLevelType w:val="hybridMultilevel"/>
    <w:tmpl w:val="FA16A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F0506"/>
    <w:multiLevelType w:val="hybridMultilevel"/>
    <w:tmpl w:val="F21E2CE2"/>
    <w:lvl w:ilvl="0" w:tplc="FFFFFFFF">
      <w:start w:val="1"/>
      <w:numFmt w:val="bullet"/>
      <w:lvlText w:val="•"/>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3E0EA1"/>
    <w:multiLevelType w:val="hybridMultilevel"/>
    <w:tmpl w:val="C9BE0C3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02E1E10"/>
    <w:multiLevelType w:val="hybridMultilevel"/>
    <w:tmpl w:val="03868C5E"/>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35430438"/>
    <w:multiLevelType w:val="hybridMultilevel"/>
    <w:tmpl w:val="44386962"/>
    <w:lvl w:ilvl="0" w:tplc="BC70896A">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B462579"/>
    <w:multiLevelType w:val="hybridMultilevel"/>
    <w:tmpl w:val="F648CC54"/>
    <w:lvl w:ilvl="0" w:tplc="A816F4F4">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E0202"/>
    <w:multiLevelType w:val="hybridMultilevel"/>
    <w:tmpl w:val="567069DC"/>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1698E"/>
    <w:multiLevelType w:val="hybridMultilevel"/>
    <w:tmpl w:val="79FC3742"/>
    <w:lvl w:ilvl="0" w:tplc="07D604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21FE3"/>
    <w:multiLevelType w:val="hybridMultilevel"/>
    <w:tmpl w:val="EBBC1FD0"/>
    <w:lvl w:ilvl="0" w:tplc="D0168CB6">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A339B8"/>
    <w:multiLevelType w:val="hybridMultilevel"/>
    <w:tmpl w:val="33A83BCE"/>
    <w:lvl w:ilvl="0" w:tplc="A816F4F4">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D3E01"/>
    <w:multiLevelType w:val="hybridMultilevel"/>
    <w:tmpl w:val="FABA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F47FE"/>
    <w:multiLevelType w:val="hybridMultilevel"/>
    <w:tmpl w:val="36D6FFBE"/>
    <w:lvl w:ilvl="0" w:tplc="BC70896A">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B007F"/>
    <w:multiLevelType w:val="hybridMultilevel"/>
    <w:tmpl w:val="7FB6CE2E"/>
    <w:lvl w:ilvl="0" w:tplc="98F47262">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8D94E2C"/>
    <w:multiLevelType w:val="hybridMultilevel"/>
    <w:tmpl w:val="4E4C0E2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D258ED"/>
    <w:multiLevelType w:val="hybridMultilevel"/>
    <w:tmpl w:val="4ECC68D8"/>
    <w:lvl w:ilvl="0" w:tplc="83F26DD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AA1712"/>
    <w:multiLevelType w:val="hybridMultilevel"/>
    <w:tmpl w:val="BEBCD9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343ABF"/>
    <w:multiLevelType w:val="hybridMultilevel"/>
    <w:tmpl w:val="158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702E29"/>
    <w:multiLevelType w:val="hybridMultilevel"/>
    <w:tmpl w:val="131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16ADB"/>
    <w:multiLevelType w:val="hybridMultilevel"/>
    <w:tmpl w:val="577497B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50D2"/>
    <w:multiLevelType w:val="hybridMultilevel"/>
    <w:tmpl w:val="F4F028E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7"/>
  </w:num>
  <w:num w:numId="2">
    <w:abstractNumId w:val="7"/>
  </w:num>
  <w:num w:numId="3">
    <w:abstractNumId w:val="24"/>
  </w:num>
  <w:num w:numId="4">
    <w:abstractNumId w:val="28"/>
  </w:num>
  <w:num w:numId="5">
    <w:abstractNumId w:val="0"/>
  </w:num>
  <w:num w:numId="6">
    <w:abstractNumId w:val="26"/>
  </w:num>
  <w:num w:numId="7">
    <w:abstractNumId w:val="29"/>
  </w:num>
  <w:num w:numId="8">
    <w:abstractNumId w:val="9"/>
  </w:num>
  <w:num w:numId="9">
    <w:abstractNumId w:val="1"/>
  </w:num>
  <w:num w:numId="10">
    <w:abstractNumId w:val="33"/>
  </w:num>
  <w:num w:numId="11">
    <w:abstractNumId w:val="23"/>
  </w:num>
  <w:num w:numId="12">
    <w:abstractNumId w:val="32"/>
  </w:num>
  <w:num w:numId="13">
    <w:abstractNumId w:val="19"/>
  </w:num>
  <w:num w:numId="14">
    <w:abstractNumId w:val="5"/>
  </w:num>
  <w:num w:numId="15">
    <w:abstractNumId w:val="21"/>
  </w:num>
  <w:num w:numId="16">
    <w:abstractNumId w:val="31"/>
  </w:num>
  <w:num w:numId="17">
    <w:abstractNumId w:val="6"/>
  </w:num>
  <w:num w:numId="18">
    <w:abstractNumId w:val="13"/>
  </w:num>
  <w:num w:numId="19">
    <w:abstractNumId w:val="17"/>
  </w:num>
  <w:num w:numId="20">
    <w:abstractNumId w:val="22"/>
  </w:num>
  <w:num w:numId="21">
    <w:abstractNumId w:val="4"/>
  </w:num>
  <w:num w:numId="22">
    <w:abstractNumId w:val="8"/>
  </w:num>
  <w:num w:numId="23">
    <w:abstractNumId w:val="14"/>
  </w:num>
  <w:num w:numId="24">
    <w:abstractNumId w:val="2"/>
  </w:num>
  <w:num w:numId="25">
    <w:abstractNumId w:val="11"/>
  </w:num>
  <w:num w:numId="26">
    <w:abstractNumId w:val="25"/>
  </w:num>
  <w:num w:numId="27">
    <w:abstractNumId w:val="30"/>
  </w:num>
  <w:num w:numId="28">
    <w:abstractNumId w:val="15"/>
  </w:num>
  <w:num w:numId="29">
    <w:abstractNumId w:val="10"/>
  </w:num>
  <w:num w:numId="30">
    <w:abstractNumId w:val="20"/>
  </w:num>
  <w:num w:numId="31">
    <w:abstractNumId w:val="16"/>
  </w:num>
  <w:num w:numId="32">
    <w:abstractNumId w:val="3"/>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028B7"/>
    <w:rsid w:val="00020852"/>
    <w:rsid w:val="00020DB6"/>
    <w:rsid w:val="0002745E"/>
    <w:rsid w:val="000608AB"/>
    <w:rsid w:val="00065459"/>
    <w:rsid w:val="00070463"/>
    <w:rsid w:val="000727F3"/>
    <w:rsid w:val="00076AE8"/>
    <w:rsid w:val="00084503"/>
    <w:rsid w:val="00091F3C"/>
    <w:rsid w:val="00092E59"/>
    <w:rsid w:val="000B71F7"/>
    <w:rsid w:val="000D29D6"/>
    <w:rsid w:val="000D43BA"/>
    <w:rsid w:val="000E7569"/>
    <w:rsid w:val="000F175C"/>
    <w:rsid w:val="001024CA"/>
    <w:rsid w:val="00134FF6"/>
    <w:rsid w:val="0013724C"/>
    <w:rsid w:val="0014675C"/>
    <w:rsid w:val="001650EF"/>
    <w:rsid w:val="001726A0"/>
    <w:rsid w:val="00172ED7"/>
    <w:rsid w:val="0017685E"/>
    <w:rsid w:val="0018031D"/>
    <w:rsid w:val="00193416"/>
    <w:rsid w:val="001A0CA0"/>
    <w:rsid w:val="001A3340"/>
    <w:rsid w:val="001B22C5"/>
    <w:rsid w:val="001C3098"/>
    <w:rsid w:val="001C44A7"/>
    <w:rsid w:val="001C66F4"/>
    <w:rsid w:val="001D2459"/>
    <w:rsid w:val="001D63DA"/>
    <w:rsid w:val="001F1639"/>
    <w:rsid w:val="001F79E1"/>
    <w:rsid w:val="001F7AC4"/>
    <w:rsid w:val="0020674A"/>
    <w:rsid w:val="00221267"/>
    <w:rsid w:val="00254A8B"/>
    <w:rsid w:val="0027068D"/>
    <w:rsid w:val="002923E3"/>
    <w:rsid w:val="002A4E9C"/>
    <w:rsid w:val="002B0693"/>
    <w:rsid w:val="002C165E"/>
    <w:rsid w:val="002C4D14"/>
    <w:rsid w:val="002E58D8"/>
    <w:rsid w:val="00324C1D"/>
    <w:rsid w:val="00332BD5"/>
    <w:rsid w:val="00341540"/>
    <w:rsid w:val="003513B0"/>
    <w:rsid w:val="003553B9"/>
    <w:rsid w:val="00361C66"/>
    <w:rsid w:val="003676CD"/>
    <w:rsid w:val="00387EFF"/>
    <w:rsid w:val="0039671A"/>
    <w:rsid w:val="003C4C2C"/>
    <w:rsid w:val="00402867"/>
    <w:rsid w:val="0042087F"/>
    <w:rsid w:val="004242EF"/>
    <w:rsid w:val="00426F5A"/>
    <w:rsid w:val="00433695"/>
    <w:rsid w:val="00435BED"/>
    <w:rsid w:val="004427E2"/>
    <w:rsid w:val="00447774"/>
    <w:rsid w:val="00453C4F"/>
    <w:rsid w:val="00457EBA"/>
    <w:rsid w:val="00465191"/>
    <w:rsid w:val="00465369"/>
    <w:rsid w:val="004702D9"/>
    <w:rsid w:val="0047740B"/>
    <w:rsid w:val="00484DE5"/>
    <w:rsid w:val="004A32D8"/>
    <w:rsid w:val="004B0547"/>
    <w:rsid w:val="004C59F9"/>
    <w:rsid w:val="004C618B"/>
    <w:rsid w:val="004E7D82"/>
    <w:rsid w:val="00514387"/>
    <w:rsid w:val="005147D7"/>
    <w:rsid w:val="00525FA2"/>
    <w:rsid w:val="00526DC8"/>
    <w:rsid w:val="00552B1D"/>
    <w:rsid w:val="00560273"/>
    <w:rsid w:val="005B4F77"/>
    <w:rsid w:val="005E2805"/>
    <w:rsid w:val="006107E4"/>
    <w:rsid w:val="00615AFE"/>
    <w:rsid w:val="00635751"/>
    <w:rsid w:val="00642265"/>
    <w:rsid w:val="006676C7"/>
    <w:rsid w:val="006B4687"/>
    <w:rsid w:val="006B6723"/>
    <w:rsid w:val="006D1197"/>
    <w:rsid w:val="006E136E"/>
    <w:rsid w:val="006E732E"/>
    <w:rsid w:val="006F414E"/>
    <w:rsid w:val="00713456"/>
    <w:rsid w:val="00751074"/>
    <w:rsid w:val="00757ACF"/>
    <w:rsid w:val="0078764A"/>
    <w:rsid w:val="0078798E"/>
    <w:rsid w:val="007A6D3E"/>
    <w:rsid w:val="007B62CA"/>
    <w:rsid w:val="00810170"/>
    <w:rsid w:val="00823F17"/>
    <w:rsid w:val="00837252"/>
    <w:rsid w:val="00850D5F"/>
    <w:rsid w:val="008621EF"/>
    <w:rsid w:val="00893878"/>
    <w:rsid w:val="008C1C51"/>
    <w:rsid w:val="008C2216"/>
    <w:rsid w:val="008D1A3F"/>
    <w:rsid w:val="008D20D4"/>
    <w:rsid w:val="008F304E"/>
    <w:rsid w:val="00920154"/>
    <w:rsid w:val="00921B45"/>
    <w:rsid w:val="00942C4A"/>
    <w:rsid w:val="00951C7C"/>
    <w:rsid w:val="00956FBE"/>
    <w:rsid w:val="0099013B"/>
    <w:rsid w:val="0099030C"/>
    <w:rsid w:val="0099307F"/>
    <w:rsid w:val="009A4A88"/>
    <w:rsid w:val="009A7C53"/>
    <w:rsid w:val="009B55F4"/>
    <w:rsid w:val="009B79C2"/>
    <w:rsid w:val="009C00FE"/>
    <w:rsid w:val="009D4B74"/>
    <w:rsid w:val="009F042B"/>
    <w:rsid w:val="009F40E9"/>
    <w:rsid w:val="00A071D9"/>
    <w:rsid w:val="00A213E8"/>
    <w:rsid w:val="00A2585A"/>
    <w:rsid w:val="00A33EFF"/>
    <w:rsid w:val="00A74CF5"/>
    <w:rsid w:val="00A754ED"/>
    <w:rsid w:val="00AB05DE"/>
    <w:rsid w:val="00AB0E32"/>
    <w:rsid w:val="00AB5F3B"/>
    <w:rsid w:val="00AC781D"/>
    <w:rsid w:val="00AD5A69"/>
    <w:rsid w:val="00AE5E3B"/>
    <w:rsid w:val="00B553A7"/>
    <w:rsid w:val="00B5631C"/>
    <w:rsid w:val="00B74763"/>
    <w:rsid w:val="00B80034"/>
    <w:rsid w:val="00B91942"/>
    <w:rsid w:val="00BB08F2"/>
    <w:rsid w:val="00BB3FBF"/>
    <w:rsid w:val="00BB559A"/>
    <w:rsid w:val="00BD42CA"/>
    <w:rsid w:val="00BE13DF"/>
    <w:rsid w:val="00C049EB"/>
    <w:rsid w:val="00C17D0C"/>
    <w:rsid w:val="00C2476D"/>
    <w:rsid w:val="00C2708C"/>
    <w:rsid w:val="00C64615"/>
    <w:rsid w:val="00C6793C"/>
    <w:rsid w:val="00C77102"/>
    <w:rsid w:val="00C85D1E"/>
    <w:rsid w:val="00CA7B1D"/>
    <w:rsid w:val="00CE323C"/>
    <w:rsid w:val="00CF250B"/>
    <w:rsid w:val="00CF7A58"/>
    <w:rsid w:val="00D050AB"/>
    <w:rsid w:val="00D10648"/>
    <w:rsid w:val="00D150B2"/>
    <w:rsid w:val="00D37406"/>
    <w:rsid w:val="00D432D5"/>
    <w:rsid w:val="00D60C76"/>
    <w:rsid w:val="00DA64C6"/>
    <w:rsid w:val="00DC3B3D"/>
    <w:rsid w:val="00DD22A1"/>
    <w:rsid w:val="00DE4D89"/>
    <w:rsid w:val="00E05242"/>
    <w:rsid w:val="00E07163"/>
    <w:rsid w:val="00E11FD7"/>
    <w:rsid w:val="00E42F7D"/>
    <w:rsid w:val="00E53C84"/>
    <w:rsid w:val="00E77506"/>
    <w:rsid w:val="00E9126D"/>
    <w:rsid w:val="00EA4FF5"/>
    <w:rsid w:val="00ED5D4F"/>
    <w:rsid w:val="00EF1D72"/>
    <w:rsid w:val="00F05971"/>
    <w:rsid w:val="00F14DDA"/>
    <w:rsid w:val="00F2674B"/>
    <w:rsid w:val="00F36443"/>
    <w:rsid w:val="00F554D0"/>
    <w:rsid w:val="00F70AAD"/>
    <w:rsid w:val="00F83368"/>
    <w:rsid w:val="00F90E34"/>
    <w:rsid w:val="00FA03EE"/>
    <w:rsid w:val="00FB1AD6"/>
    <w:rsid w:val="00FC659F"/>
    <w:rsid w:val="00FD15F6"/>
    <w:rsid w:val="00FD6486"/>
    <w:rsid w:val="06FDEE42"/>
    <w:rsid w:val="18E9B90A"/>
    <w:rsid w:val="1F3F6882"/>
    <w:rsid w:val="26353660"/>
    <w:rsid w:val="3C63AE2D"/>
    <w:rsid w:val="5DD9B19B"/>
    <w:rsid w:val="6015CE04"/>
    <w:rsid w:val="68834BFA"/>
    <w:rsid w:val="6CCD9154"/>
    <w:rsid w:val="6D2BB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C5E0"/>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NoSpacing">
    <w:name w:val="No Spacing"/>
    <w:link w:val="NoSpacingChar"/>
    <w:uiPriority w:val="1"/>
    <w:qFormat/>
    <w:rsid w:val="0042087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2087F"/>
    <w:rPr>
      <w:rFonts w:ascii="Calibri" w:eastAsia="Times New Roman" w:hAnsi="Calibri" w:cs="Times New Roman"/>
    </w:rPr>
  </w:style>
  <w:style w:type="paragraph" w:styleId="CommentText">
    <w:name w:val="annotation text"/>
    <w:basedOn w:val="Normal"/>
    <w:link w:val="CommentTextChar"/>
    <w:rsid w:val="0042087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2087F"/>
    <w:rPr>
      <w:rFonts w:ascii="Times New Roman" w:eastAsia="Times New Roman" w:hAnsi="Times New Roman" w:cs="Times New Roman"/>
      <w:sz w:val="20"/>
      <w:szCs w:val="20"/>
    </w:rPr>
  </w:style>
  <w:style w:type="paragraph" w:styleId="PlainText">
    <w:name w:val="Plain Text"/>
    <w:basedOn w:val="Normal"/>
    <w:link w:val="PlainTextChar"/>
    <w:rsid w:val="007876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8764A"/>
    <w:rPr>
      <w:rFonts w:ascii="Courier New" w:eastAsia="Times New Roman" w:hAnsi="Courier New" w:cs="Times New Roman"/>
      <w:sz w:val="20"/>
      <w:szCs w:val="20"/>
      <w:lang w:val="en-GB"/>
    </w:rPr>
  </w:style>
  <w:style w:type="paragraph" w:customStyle="1" w:styleId="Default">
    <w:name w:val="Default"/>
    <w:rsid w:val="00526DC8"/>
    <w:pPr>
      <w:autoSpaceDE w:val="0"/>
      <w:autoSpaceDN w:val="0"/>
      <w:adjustRightInd w:val="0"/>
      <w:spacing w:after="0" w:line="240" w:lineRule="auto"/>
    </w:pPr>
    <w:rPr>
      <w:rFonts w:ascii="Gill Sans MT" w:hAnsi="Gill Sans MT" w:cs="Gill Sans MT"/>
      <w:color w:val="000000"/>
      <w:sz w:val="24"/>
      <w:szCs w:val="24"/>
      <w:lang w:val="en-IN"/>
    </w:rPr>
  </w:style>
  <w:style w:type="paragraph" w:styleId="BodyTextIndent3">
    <w:name w:val="Body Text Indent 3"/>
    <w:basedOn w:val="Normal"/>
    <w:link w:val="BodyTextIndent3Char"/>
    <w:uiPriority w:val="99"/>
    <w:unhideWhenUsed/>
    <w:rsid w:val="00526DC8"/>
    <w:pPr>
      <w:spacing w:after="120"/>
      <w:ind w:left="283"/>
    </w:pPr>
    <w:rPr>
      <w:sz w:val="16"/>
      <w:szCs w:val="16"/>
    </w:rPr>
  </w:style>
  <w:style w:type="character" w:customStyle="1" w:styleId="BodyTextIndent3Char">
    <w:name w:val="Body Text Indent 3 Char"/>
    <w:basedOn w:val="DefaultParagraphFont"/>
    <w:link w:val="BodyTextIndent3"/>
    <w:uiPriority w:val="99"/>
    <w:rsid w:val="00526DC8"/>
    <w:rPr>
      <w:sz w:val="16"/>
      <w:szCs w:val="16"/>
      <w:lang w:val="en-GB"/>
    </w:rPr>
  </w:style>
  <w:style w:type="paragraph" w:styleId="BalloonText">
    <w:name w:val="Balloon Text"/>
    <w:basedOn w:val="Normal"/>
    <w:link w:val="BalloonTextChar"/>
    <w:uiPriority w:val="99"/>
    <w:semiHidden/>
    <w:unhideWhenUsed/>
    <w:rsid w:val="002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14"/>
    <w:rPr>
      <w:rFonts w:ascii="Segoe UI" w:hAnsi="Segoe UI" w:cs="Segoe UI"/>
      <w:sz w:val="18"/>
      <w:szCs w:val="18"/>
      <w:lang w:val="en-GB"/>
    </w:rPr>
  </w:style>
  <w:style w:type="paragraph" w:styleId="Revision">
    <w:name w:val="Revision"/>
    <w:hidden/>
    <w:uiPriority w:val="99"/>
    <w:semiHidden/>
    <w:rsid w:val="002C4D14"/>
    <w:pPr>
      <w:spacing w:after="0" w:line="240" w:lineRule="auto"/>
    </w:pPr>
    <w:rPr>
      <w:lang w:val="en-GB"/>
    </w:rPr>
  </w:style>
  <w:style w:type="character" w:styleId="CommentReference">
    <w:name w:val="annotation reference"/>
    <w:basedOn w:val="DefaultParagraphFont"/>
    <w:uiPriority w:val="99"/>
    <w:semiHidden/>
    <w:unhideWhenUsed/>
    <w:rsid w:val="00076AE8"/>
    <w:rPr>
      <w:sz w:val="16"/>
      <w:szCs w:val="16"/>
    </w:rPr>
  </w:style>
  <w:style w:type="paragraph" w:styleId="CommentSubject">
    <w:name w:val="annotation subject"/>
    <w:basedOn w:val="CommentText"/>
    <w:next w:val="CommentText"/>
    <w:link w:val="CommentSubjectChar"/>
    <w:uiPriority w:val="99"/>
    <w:semiHidden/>
    <w:unhideWhenUsed/>
    <w:rsid w:val="00076AE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76AE8"/>
    <w:rPr>
      <w:rFonts w:ascii="Times New Roman" w:eastAsia="Times New Roman" w:hAnsi="Times New Roman" w:cs="Times New Roman"/>
      <w:b/>
      <w:bCs/>
      <w:sz w:val="20"/>
      <w:szCs w:val="20"/>
      <w:lang w:val="en-GB"/>
    </w:rPr>
  </w:style>
  <w:style w:type="paragraph" w:customStyle="1" w:styleId="Normal1">
    <w:name w:val="Normal1"/>
    <w:basedOn w:val="Normal"/>
    <w:rsid w:val="001726A0"/>
    <w:pPr>
      <w:spacing w:after="100" w:afterAutospacing="1" w:line="240" w:lineRule="auto"/>
    </w:pPr>
    <w:rPr>
      <w:rFonts w:ascii="Arial" w:eastAsia="Arial Unicode MS" w:hAnsi="Arial" w:cs="Arial"/>
      <w:sz w:val="24"/>
      <w:szCs w:val="24"/>
      <w:lang w:val="en-US"/>
    </w:rPr>
  </w:style>
  <w:style w:type="paragraph" w:styleId="BodyText3">
    <w:name w:val="Body Text 3"/>
    <w:basedOn w:val="Normal"/>
    <w:link w:val="BodyText3Char"/>
    <w:rsid w:val="001726A0"/>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rsid w:val="001726A0"/>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68E2E8BA2C8445878B928C04AF3B58F8"/>
        <w:category>
          <w:name w:val="General"/>
          <w:gallery w:val="placeholder"/>
        </w:category>
        <w:types>
          <w:type w:val="bbPlcHdr"/>
        </w:types>
        <w:behaviors>
          <w:behavior w:val="content"/>
        </w:behaviors>
        <w:guid w:val="{D042D873-0F75-406F-89EA-CAD452AB7C29}"/>
      </w:docPartPr>
      <w:docPartBody>
        <w:p w:rsidR="001E6357" w:rsidRDefault="001A25A5" w:rsidP="001A25A5">
          <w:pPr>
            <w:pStyle w:val="68E2E8BA2C8445878B928C04AF3B58F8"/>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017503"/>
    <w:rsid w:val="00042126"/>
    <w:rsid w:val="000E77EB"/>
    <w:rsid w:val="0017771D"/>
    <w:rsid w:val="00182A10"/>
    <w:rsid w:val="001A25A5"/>
    <w:rsid w:val="001E6357"/>
    <w:rsid w:val="002233D5"/>
    <w:rsid w:val="002E38C3"/>
    <w:rsid w:val="003B4753"/>
    <w:rsid w:val="003C5A75"/>
    <w:rsid w:val="003E7315"/>
    <w:rsid w:val="004448DF"/>
    <w:rsid w:val="004B304F"/>
    <w:rsid w:val="004D4E52"/>
    <w:rsid w:val="004F1449"/>
    <w:rsid w:val="006107E4"/>
    <w:rsid w:val="00632171"/>
    <w:rsid w:val="006972AC"/>
    <w:rsid w:val="00715F5E"/>
    <w:rsid w:val="007D48F4"/>
    <w:rsid w:val="008E7B4E"/>
    <w:rsid w:val="009B09E7"/>
    <w:rsid w:val="00A433EE"/>
    <w:rsid w:val="00AC7A86"/>
    <w:rsid w:val="00B927A7"/>
    <w:rsid w:val="00B95BE2"/>
    <w:rsid w:val="00BA0A6D"/>
    <w:rsid w:val="00BC4664"/>
    <w:rsid w:val="00C95EAB"/>
    <w:rsid w:val="00CC5DFF"/>
    <w:rsid w:val="00CE2A2F"/>
    <w:rsid w:val="00D050AB"/>
    <w:rsid w:val="00DC2691"/>
    <w:rsid w:val="00F95BCA"/>
    <w:rsid w:val="00F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A5"/>
    <w:rPr>
      <w:color w:val="808080"/>
    </w:rPr>
  </w:style>
  <w:style w:type="paragraph" w:customStyle="1" w:styleId="68E2E8BA2C8445878B928C04AF3B58F8">
    <w:name w:val="68E2E8BA2C8445878B928C04AF3B58F8"/>
    <w:rsid w:val="001A2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57306-43D1-40A3-81E7-CC0B1493519C}">
  <ds:schemaRefs>
    <ds:schemaRef ds:uri="http://schemas.microsoft.com/office/2006/metadata/properties"/>
    <ds:schemaRef ds:uri="http://schemas.microsoft.com/office/infopath/2007/PartnerControls"/>
    <ds:schemaRef ds:uri="93b7625d-6eae-403d-a73e-6bde008dd116"/>
    <ds:schemaRef ds:uri="563e054a-43a4-455c-9912-a085991463f4"/>
  </ds:schemaRefs>
</ds:datastoreItem>
</file>

<file path=customXml/itemProps2.xml><?xml version="1.0" encoding="utf-8"?>
<ds:datastoreItem xmlns:ds="http://schemas.openxmlformats.org/officeDocument/2006/customXml" ds:itemID="{650507C9-6F55-472F-AFE7-72986BFD42D6}">
  <ds:schemaRefs>
    <ds:schemaRef ds:uri="http://schemas.microsoft.com/sharepoint/v3/contenttype/forms"/>
  </ds:schemaRefs>
</ds:datastoreItem>
</file>

<file path=customXml/itemProps3.xml><?xml version="1.0" encoding="utf-8"?>
<ds:datastoreItem xmlns:ds="http://schemas.openxmlformats.org/officeDocument/2006/customXml" ds:itemID="{AF95D3D7-64C8-47B7-B7BA-708E17C4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JDPDQ</vt:lpstr>
    </vt:vector>
  </TitlesOfParts>
  <Company>World Vision International</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JDPDQ</dc:title>
  <dc:subject/>
  <dc:creator>Lindsay Parkes</dc:creator>
  <cp:keywords/>
  <dc:description/>
  <cp:lastModifiedBy>Ngoc Pham</cp:lastModifiedBy>
  <cp:revision>6</cp:revision>
  <dcterms:created xsi:type="dcterms:W3CDTF">2022-10-10T04:48:00Z</dcterms:created>
  <dcterms:modified xsi:type="dcterms:W3CDTF">2022-11-10T05:02:00Z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0x01010024F039323888514CAA1ED50E46189CA8</vt:lpwstr>
  </property>
  <property fmtid="{D5CDD505-2E9C-101B-9397-08002B2CF9AE}" pid="4" name="ItemRetentionFormula">
    <vt:lpwstr/>
  </property>
  <property fmtid="{D5CDD505-2E9C-101B-9397-08002B2CF9AE}" pid="5" name="MediaServiceImageTags">
    <vt:lpwstr/>
  </property>
</Properties>
</file>