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End w:id="0"/>
    <w:p w14:paraId="6DC82E59" w14:textId="77777777" w:rsidR="004B0547" w:rsidRPr="00C507A6" w:rsidRDefault="00823F17" w:rsidP="00823F17">
      <w:pPr>
        <w:pStyle w:val="Title"/>
        <w:rPr>
          <w:sz w:val="40"/>
        </w:rPr>
      </w:pPr>
      <w:r w:rsidRPr="00C507A6">
        <w:rPr>
          <w:noProof/>
          <w:sz w:val="40"/>
        </w:rPr>
        <mc:AlternateContent>
          <mc:Choice Requires="wpg">
            <w:drawing>
              <wp:anchor distT="0" distB="0" distL="114300" distR="114300" simplePos="0" relativeHeight="251659264" behindDoc="0" locked="0" layoutInCell="1" allowOverlap="1" wp14:anchorId="750B975F" wp14:editId="58BB1D0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606DAD" id="Group 1" o:spid="_x0000_s1026" style="position:absolute;margin-left:600.35pt;margin-top:-11.1pt;width:154.05pt;height:31.8pt;z-index:251659264;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2x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w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r:id="rId11"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4B0547" w:rsidRPr="00C507A6">
        <w:rPr>
          <w:sz w:val="40"/>
        </w:rPr>
        <w:fldChar w:fldCharType="begin"/>
      </w:r>
      <w:r w:rsidR="004B0547" w:rsidRPr="00C507A6">
        <w:rPr>
          <w:sz w:val="40"/>
        </w:rPr>
        <w:instrText xml:space="preserve"> HYPERLINK  \l "_top" \o " The job description provides a set of responsibilities for candidates, new employees, and managers to ensure agreement and understanding of the expectations for a specific role. It allows candidates to asses if they are suitable for an open position and provides a guide for recruiters to screen candidates and streamline the recruitment process.</w:instrText>
      </w:r>
    </w:p>
    <w:p w14:paraId="33A70B09" w14:textId="77777777" w:rsidR="004B0547" w:rsidRPr="00C507A6" w:rsidRDefault="004B0547" w:rsidP="00823F17">
      <w:pPr>
        <w:pStyle w:val="Title"/>
        <w:rPr>
          <w:sz w:val="40"/>
        </w:rPr>
      </w:pPr>
    </w:p>
    <w:p w14:paraId="2A5F381B" w14:textId="77777777" w:rsidR="004B0547" w:rsidRPr="00C507A6" w:rsidRDefault="004B0547" w:rsidP="00823F17">
      <w:pPr>
        <w:pStyle w:val="Title"/>
        <w:rPr>
          <w:sz w:val="40"/>
        </w:rPr>
      </w:pPr>
      <w:r w:rsidRPr="00C507A6">
        <w:rPr>
          <w:sz w:val="40"/>
        </w:rPr>
        <w:instrText>After a candidate is selected and on-boarded, the job description can be used as a guide for setting goals and targets when determining annual performance objectives. It can also assist in formulating training and development plans.</w:instrText>
      </w:r>
    </w:p>
    <w:p w14:paraId="21F82380" w14:textId="77777777" w:rsidR="004B0547" w:rsidRPr="00C507A6" w:rsidRDefault="004B0547" w:rsidP="00823F17">
      <w:pPr>
        <w:pStyle w:val="Title"/>
        <w:rPr>
          <w:sz w:val="40"/>
        </w:rPr>
      </w:pPr>
    </w:p>
    <w:p w14:paraId="3CF6B9B7" w14:textId="29166C7F" w:rsidR="00C507A6" w:rsidRPr="00C507A6" w:rsidRDefault="004B0547" w:rsidP="004A3172">
      <w:pPr>
        <w:pStyle w:val="Title"/>
        <w:spacing w:after="240"/>
        <w:rPr>
          <w:color w:val="231F20"/>
          <w:sz w:val="40"/>
        </w:rPr>
      </w:pPr>
      <w:r w:rsidRPr="00C507A6">
        <w:rPr>
          <w:sz w:val="40"/>
        </w:rPr>
        <w:instrText xml:space="preserve"> " </w:instrText>
      </w:r>
      <w:r w:rsidRPr="00C507A6">
        <w:rPr>
          <w:sz w:val="40"/>
        </w:rPr>
        <w:fldChar w:fldCharType="separate"/>
      </w:r>
      <w:r w:rsidR="00823F17" w:rsidRPr="00C507A6">
        <w:rPr>
          <w:rStyle w:val="Hyperlink"/>
          <w:sz w:val="40"/>
          <w:u w:val="none"/>
        </w:rPr>
        <w:t>Job Description</w:t>
      </w:r>
      <w:r w:rsidRPr="00C507A6">
        <w:rPr>
          <w:sz w:val="40"/>
        </w:rPr>
        <w:fldChar w:fldCharType="end"/>
      </w: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061"/>
        <w:gridCol w:w="5123"/>
        <w:gridCol w:w="2096"/>
        <w:gridCol w:w="5110"/>
      </w:tblGrid>
      <w:tr w:rsidR="00823F17" w14:paraId="4B46D171" w14:textId="77777777" w:rsidTr="00AB0E32">
        <w:trPr>
          <w:trHeight w:val="182"/>
        </w:trPr>
        <w:tc>
          <w:tcPr>
            <w:tcW w:w="14390" w:type="dxa"/>
            <w:gridSpan w:val="4"/>
            <w:shd w:val="clear" w:color="auto" w:fill="ED7D31" w:themeFill="accent2"/>
          </w:tcPr>
          <w:p w14:paraId="08F8C915" w14:textId="22AC812B" w:rsidR="00823F17" w:rsidRPr="00823F17" w:rsidRDefault="006126BE" w:rsidP="006126BE">
            <w:pPr>
              <w:rPr>
                <w:rFonts w:ascii="Gill Sans MT" w:hAnsi="Gill Sans MT"/>
                <w:b/>
              </w:rPr>
            </w:pPr>
            <w:r>
              <w:rPr>
                <w:rFonts w:ascii="Gill Sans MT" w:hAnsi="Gill Sans MT"/>
                <w:b/>
                <w:color w:val="FFFFFF" w:themeColor="background1"/>
              </w:rPr>
              <w:t>JOB</w:t>
            </w:r>
            <w:r w:rsidR="00823F17" w:rsidRPr="00823F17">
              <w:rPr>
                <w:rFonts w:ascii="Gill Sans MT" w:hAnsi="Gill Sans MT"/>
                <w:b/>
                <w:color w:val="FFFFFF" w:themeColor="background1"/>
              </w:rPr>
              <w:t xml:space="preserve"> INFORMATION</w:t>
            </w:r>
          </w:p>
        </w:tc>
      </w:tr>
      <w:tr w:rsidR="00927079" w14:paraId="1EEB3CD1" w14:textId="77777777" w:rsidTr="00927079">
        <w:tc>
          <w:tcPr>
            <w:tcW w:w="2061" w:type="dxa"/>
            <w:shd w:val="clear" w:color="auto" w:fill="F7CAAC" w:themeFill="accent2" w:themeFillTint="66"/>
          </w:tcPr>
          <w:p w14:paraId="76DDB955" w14:textId="77777777" w:rsidR="00927079" w:rsidRPr="00927079" w:rsidRDefault="00927079" w:rsidP="00927079">
            <w:pPr>
              <w:rPr>
                <w:rFonts w:ascii="Lato" w:hAnsi="Lato"/>
              </w:rPr>
            </w:pPr>
            <w:r w:rsidRPr="00927079">
              <w:rPr>
                <w:rFonts w:ascii="Lato" w:hAnsi="Lato"/>
              </w:rPr>
              <w:t>Job Title</w:t>
            </w:r>
          </w:p>
        </w:tc>
        <w:tc>
          <w:tcPr>
            <w:tcW w:w="5123" w:type="dxa"/>
          </w:tcPr>
          <w:p w14:paraId="331BF78D" w14:textId="53FF5D8C" w:rsidR="00927079" w:rsidRPr="00927079" w:rsidRDefault="00927079" w:rsidP="00927079">
            <w:pPr>
              <w:rPr>
                <w:rFonts w:ascii="Lato" w:hAnsi="Lato"/>
              </w:rPr>
            </w:pPr>
            <w:r w:rsidRPr="00927079">
              <w:rPr>
                <w:rFonts w:ascii="Lato" w:hAnsi="Lato"/>
              </w:rPr>
              <w:t>Climate Resilience Specialist</w:t>
            </w:r>
          </w:p>
        </w:tc>
        <w:tc>
          <w:tcPr>
            <w:tcW w:w="2096" w:type="dxa"/>
            <w:shd w:val="clear" w:color="auto" w:fill="F7CAAC" w:themeFill="accent2" w:themeFillTint="66"/>
          </w:tcPr>
          <w:p w14:paraId="52F4B7DC" w14:textId="408554FC" w:rsidR="00927079" w:rsidRPr="00927079" w:rsidRDefault="00927079" w:rsidP="00927079">
            <w:pPr>
              <w:rPr>
                <w:rFonts w:ascii="Lato" w:hAnsi="Lato"/>
              </w:rPr>
            </w:pPr>
            <w:r w:rsidRPr="00927079">
              <w:rPr>
                <w:rFonts w:ascii="Lato" w:hAnsi="Lato"/>
              </w:rPr>
              <w:t>Line Manager Title</w:t>
            </w:r>
          </w:p>
        </w:tc>
        <w:tc>
          <w:tcPr>
            <w:tcW w:w="5110" w:type="dxa"/>
          </w:tcPr>
          <w:p w14:paraId="113E5262" w14:textId="6EB75213" w:rsidR="00927079" w:rsidRPr="00927079" w:rsidRDefault="00927079" w:rsidP="00927079">
            <w:pPr>
              <w:rPr>
                <w:rFonts w:ascii="Lato" w:hAnsi="Lato"/>
              </w:rPr>
            </w:pPr>
            <w:r w:rsidRPr="00927079">
              <w:rPr>
                <w:rFonts w:ascii="Lato" w:hAnsi="Lato"/>
              </w:rPr>
              <w:t>HEA/DRR Manager</w:t>
            </w:r>
          </w:p>
        </w:tc>
      </w:tr>
      <w:tr w:rsidR="00927079" w14:paraId="4DAA42F2" w14:textId="77777777" w:rsidTr="00927079">
        <w:tc>
          <w:tcPr>
            <w:tcW w:w="2061" w:type="dxa"/>
            <w:shd w:val="clear" w:color="auto" w:fill="F7CAAC" w:themeFill="accent2" w:themeFillTint="66"/>
          </w:tcPr>
          <w:p w14:paraId="4188CEC7" w14:textId="64C74B0A" w:rsidR="00927079" w:rsidRPr="00927079" w:rsidRDefault="00927079" w:rsidP="00927079">
            <w:pPr>
              <w:rPr>
                <w:rFonts w:ascii="Lato" w:hAnsi="Lato"/>
              </w:rPr>
            </w:pPr>
            <w:r w:rsidRPr="00927079">
              <w:rPr>
                <w:rFonts w:ascii="Lato" w:hAnsi="Lato"/>
              </w:rPr>
              <w:t>Grade Level</w:t>
            </w:r>
          </w:p>
        </w:tc>
        <w:tc>
          <w:tcPr>
            <w:tcW w:w="5123" w:type="dxa"/>
          </w:tcPr>
          <w:p w14:paraId="3871929E" w14:textId="2C2E93D7" w:rsidR="00927079" w:rsidRPr="00927079" w:rsidRDefault="00927079" w:rsidP="00927079">
            <w:pPr>
              <w:rPr>
                <w:rFonts w:ascii="Lato" w:hAnsi="Lato"/>
              </w:rPr>
            </w:pPr>
            <w:r w:rsidRPr="00927079">
              <w:rPr>
                <w:rFonts w:ascii="Lato" w:hAnsi="Lato"/>
              </w:rPr>
              <w:t>14</w:t>
            </w:r>
          </w:p>
        </w:tc>
        <w:tc>
          <w:tcPr>
            <w:tcW w:w="2096" w:type="dxa"/>
            <w:shd w:val="clear" w:color="auto" w:fill="F7CAAC" w:themeFill="accent2" w:themeFillTint="66"/>
          </w:tcPr>
          <w:p w14:paraId="78128792" w14:textId="77777777" w:rsidR="00927079" w:rsidRPr="00927079" w:rsidRDefault="00927079" w:rsidP="00927079">
            <w:pPr>
              <w:rPr>
                <w:rFonts w:ascii="Lato" w:hAnsi="Lato"/>
              </w:rPr>
            </w:pPr>
            <w:r w:rsidRPr="00927079">
              <w:rPr>
                <w:rFonts w:ascii="Lato" w:hAnsi="Lato"/>
              </w:rPr>
              <w:t>Department/Office</w:t>
            </w:r>
          </w:p>
        </w:tc>
        <w:tc>
          <w:tcPr>
            <w:tcW w:w="5110" w:type="dxa"/>
          </w:tcPr>
          <w:p w14:paraId="79E7D383" w14:textId="09D48F54" w:rsidR="00927079" w:rsidRPr="00927079" w:rsidRDefault="00927079" w:rsidP="00927079">
            <w:pPr>
              <w:rPr>
                <w:rFonts w:ascii="Lato" w:hAnsi="Lato"/>
              </w:rPr>
            </w:pPr>
            <w:r w:rsidRPr="00927079">
              <w:rPr>
                <w:rFonts w:ascii="Lato" w:hAnsi="Lato"/>
              </w:rPr>
              <w:t>Program Quality and Resource Development</w:t>
            </w:r>
          </w:p>
        </w:tc>
      </w:tr>
    </w:tbl>
    <w:p w14:paraId="648B09AE" w14:textId="18781BC8" w:rsidR="00823F17" w:rsidRDefault="00823F17" w:rsidP="00332BD5">
      <w:pPr>
        <w:spacing w:after="60"/>
        <w:rPr>
          <w:sz w:val="16"/>
          <w:szCs w:val="16"/>
        </w:rPr>
      </w:pPr>
    </w:p>
    <w:tbl>
      <w:tblPr>
        <w:tblStyle w:val="TableGrid"/>
        <w:tblW w:w="0" w:type="auto"/>
        <w:tblLook w:val="04A0" w:firstRow="1" w:lastRow="0" w:firstColumn="1" w:lastColumn="0" w:noHBand="0" w:noVBand="1"/>
      </w:tblPr>
      <w:tblGrid>
        <w:gridCol w:w="1255"/>
        <w:gridCol w:w="810"/>
        <w:gridCol w:w="2731"/>
        <w:gridCol w:w="2398"/>
        <w:gridCol w:w="1801"/>
        <w:gridCol w:w="597"/>
        <w:gridCol w:w="2399"/>
        <w:gridCol w:w="2399"/>
      </w:tblGrid>
      <w:tr w:rsidR="000C5914" w:rsidRPr="00A2585A" w14:paraId="1C40BD19" w14:textId="77777777" w:rsidTr="000C5914">
        <w:tc>
          <w:tcPr>
            <w:tcW w:w="14390" w:type="dxa"/>
            <w:gridSpan w:val="8"/>
            <w:shd w:val="clear" w:color="auto" w:fill="ED7D31" w:themeFill="accent2"/>
          </w:tcPr>
          <w:p w14:paraId="58FCFA80" w14:textId="77777777" w:rsidR="000C5914" w:rsidRPr="00A2585A" w:rsidRDefault="000C5914" w:rsidP="00F03FFB">
            <w:pPr>
              <w:rPr>
                <w:rFonts w:ascii="Gill Sans MT" w:hAnsi="Gill Sans MT"/>
                <w:b/>
                <w:color w:val="FFFFFF" w:themeColor="background1"/>
              </w:rPr>
            </w:pPr>
            <w:r w:rsidRPr="00A2585A">
              <w:rPr>
                <w:rFonts w:ascii="Gill Sans MT" w:hAnsi="Gill Sans MT"/>
                <w:b/>
                <w:color w:val="FFFFFF" w:themeColor="background1"/>
              </w:rPr>
              <w:fldChar w:fldCharType="begin"/>
            </w:r>
            <w:r w:rsidRPr="00A2585A">
              <w:rPr>
                <w:rFonts w:ascii="Gill Sans MT" w:hAnsi="Gill Sans MT"/>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7C22F2C3" w14:textId="77777777" w:rsidR="000C5914" w:rsidRPr="00A2585A" w:rsidRDefault="000C5914" w:rsidP="00F03FFB">
            <w:pPr>
              <w:rPr>
                <w:rFonts w:ascii="Gill Sans MT" w:hAnsi="Gill Sans MT"/>
                <w:b/>
                <w:color w:val="FFFFFF" w:themeColor="background1"/>
              </w:rPr>
            </w:pPr>
          </w:p>
          <w:p w14:paraId="63C8231D" w14:textId="77777777" w:rsidR="000C5914" w:rsidRDefault="000C5914" w:rsidP="00F03FFB">
            <w:pPr>
              <w:rPr>
                <w:rFonts w:ascii="Gill Sans MT" w:hAnsi="Gill Sans MT"/>
                <w:b/>
                <w:color w:val="FFFFFF" w:themeColor="background1"/>
              </w:rPr>
            </w:pPr>
            <w:r w:rsidRPr="00A2585A">
              <w:rPr>
                <w:rFonts w:ascii="Gill Sans MT" w:hAnsi="Gill Sans MT"/>
                <w:b/>
                <w:color w:val="FFFFFF" w:themeColor="background1"/>
              </w:rPr>
              <w:instrText xml:space="preserve">Example: Under general supervision, this role will develop and deliver on key finance initiatives in order to etc… </w:instrText>
            </w:r>
          </w:p>
          <w:p w14:paraId="0FF80E8B" w14:textId="77777777" w:rsidR="000C5914" w:rsidRDefault="000C5914" w:rsidP="00F03FFB">
            <w:pPr>
              <w:rPr>
                <w:rFonts w:ascii="Gill Sans MT" w:hAnsi="Gill Sans MT"/>
                <w:b/>
                <w:color w:val="FFFFFF" w:themeColor="background1"/>
              </w:rPr>
            </w:pPr>
          </w:p>
          <w:p w14:paraId="3A529967" w14:textId="77777777" w:rsidR="000C5914" w:rsidRDefault="000C5914" w:rsidP="00F03FFB">
            <w:pPr>
              <w:rPr>
                <w:rFonts w:ascii="Gill Sans MT" w:hAnsi="Gill Sans MT"/>
                <w:b/>
                <w:color w:val="FFFFFF" w:themeColor="background1"/>
              </w:rPr>
            </w:pPr>
            <w:r w:rsidRPr="00A2585A">
              <w:rPr>
                <w:rFonts w:ascii="Gill Sans MT" w:hAnsi="Gill Sans MT"/>
                <w:b/>
                <w:color w:val="FFFFFF" w:themeColor="background1"/>
              </w:rPr>
              <w:instrText>All components of the job description should be written in a manner that a layperson can understand, with all acronyms spelled out the first time they are used within the description.</w:instrText>
            </w:r>
          </w:p>
          <w:p w14:paraId="0DD3D305" w14:textId="77777777" w:rsidR="000C5914" w:rsidRDefault="000C5914" w:rsidP="00F03FFB">
            <w:pPr>
              <w:rPr>
                <w:rFonts w:ascii="Gill Sans MT" w:hAnsi="Gill Sans MT"/>
                <w:b/>
                <w:color w:val="FFFFFF" w:themeColor="background1"/>
              </w:rPr>
            </w:pPr>
          </w:p>
          <w:p w14:paraId="12532F0D" w14:textId="6337C5D5" w:rsidR="000C5914" w:rsidRPr="00A2585A" w:rsidRDefault="000C5914" w:rsidP="00F03FFB">
            <w:pPr>
              <w:rPr>
                <w:rFonts w:ascii="Gill Sans MT" w:hAnsi="Gill Sans MT"/>
                <w:b/>
              </w:rPr>
            </w:pPr>
            <w:r w:rsidRPr="00A2585A">
              <w:rPr>
                <w:rFonts w:ascii="Gill Sans MT" w:hAnsi="Gill Sans MT"/>
                <w:b/>
                <w:color w:val="FFFFFF" w:themeColor="background1"/>
              </w:rPr>
              <w:instrText xml:space="preserve">" </w:instrText>
            </w:r>
            <w:r w:rsidRPr="00A2585A">
              <w:rPr>
                <w:rFonts w:ascii="Gill Sans MT" w:hAnsi="Gill Sans MT"/>
                <w:b/>
                <w:color w:val="FFFFFF" w:themeColor="background1"/>
              </w:rPr>
              <w:fldChar w:fldCharType="separate"/>
            </w:r>
            <w:r>
              <w:rPr>
                <w:rFonts w:ascii="Gill Sans MT" w:hAnsi="Gill Sans MT"/>
                <w:b/>
                <w:color w:val="FFFFFF" w:themeColor="background1"/>
              </w:rPr>
              <w:t>CONTEXT</w:t>
            </w:r>
            <w:r w:rsidRPr="00A2585A">
              <w:rPr>
                <w:rStyle w:val="Hyperlink"/>
                <w:rFonts w:ascii="Gill Sans MT" w:hAnsi="Gill Sans MT"/>
                <w:b/>
                <w:color w:val="FFFFFF" w:themeColor="background1"/>
                <w:u w:val="none"/>
              </w:rPr>
              <w:t xml:space="preserve"> </w:t>
            </w:r>
            <w:r w:rsidRPr="00A2585A">
              <w:rPr>
                <w:rFonts w:ascii="Gill Sans MT" w:hAnsi="Gill Sans MT"/>
                <w:b/>
                <w:color w:val="FFFFFF" w:themeColor="background1"/>
              </w:rPr>
              <w:fldChar w:fldCharType="end"/>
            </w:r>
          </w:p>
        </w:tc>
      </w:tr>
      <w:tr w:rsidR="000C5914" w:rsidRPr="00332BD5" w14:paraId="37446676" w14:textId="77777777" w:rsidTr="009937BB">
        <w:trPr>
          <w:trHeight w:hRule="exact" w:val="3808"/>
        </w:trPr>
        <w:tc>
          <w:tcPr>
            <w:tcW w:w="14390" w:type="dxa"/>
            <w:gridSpan w:val="8"/>
          </w:tcPr>
          <w:p w14:paraId="7AA32479" w14:textId="77777777" w:rsidR="000C5914" w:rsidRDefault="000C5914" w:rsidP="00F03FFB">
            <w:pPr>
              <w:rPr>
                <w:rFonts w:ascii="Gill Sans MT" w:hAnsi="Gill Sans MT"/>
                <w:sz w:val="20"/>
                <w:szCs w:val="20"/>
              </w:rPr>
            </w:pPr>
          </w:p>
          <w:p w14:paraId="2C235BCD" w14:textId="328BF392" w:rsidR="009937BB" w:rsidRPr="008A1B32" w:rsidRDefault="009937BB" w:rsidP="009937BB">
            <w:pPr>
              <w:jc w:val="both"/>
              <w:rPr>
                <w:rFonts w:ascii="Lato" w:hAnsi="Lato"/>
              </w:rPr>
            </w:pPr>
            <w:r w:rsidRPr="008A1B32">
              <w:rPr>
                <w:rFonts w:ascii="Lato" w:hAnsi="Lato"/>
              </w:rPr>
              <w:t>World Vision is a Christian relief</w:t>
            </w:r>
            <w:r>
              <w:rPr>
                <w:rFonts w:ascii="Lato" w:hAnsi="Lato"/>
              </w:rPr>
              <w:t xml:space="preserve">, </w:t>
            </w:r>
            <w:r w:rsidRPr="008A1B32">
              <w:rPr>
                <w:rFonts w:ascii="Lato" w:hAnsi="Lato"/>
              </w:rPr>
              <w:t xml:space="preserve">development </w:t>
            </w:r>
            <w:r>
              <w:rPr>
                <w:rFonts w:ascii="Lato" w:hAnsi="Lato"/>
              </w:rPr>
              <w:t xml:space="preserve">and advocacy </w:t>
            </w:r>
            <w:r w:rsidRPr="008A1B32">
              <w:rPr>
                <w:rFonts w:ascii="Lato" w:hAnsi="Lato"/>
              </w:rPr>
              <w:t xml:space="preserve">organization working to </w:t>
            </w:r>
            <w:r>
              <w:rPr>
                <w:rFonts w:ascii="Lato" w:hAnsi="Lato"/>
              </w:rPr>
              <w:t xml:space="preserve">improve the quality of life of people, especially children who are marginalized and living </w:t>
            </w:r>
            <w:r w:rsidRPr="008A1B32">
              <w:rPr>
                <w:rFonts w:ascii="Lato" w:hAnsi="Lato"/>
              </w:rPr>
              <w:t>in poverty. World Vision</w:t>
            </w:r>
            <w:r w:rsidR="007700D2">
              <w:rPr>
                <w:rFonts w:ascii="Lato" w:hAnsi="Lato"/>
              </w:rPr>
              <w:t xml:space="preserve"> (WV)</w:t>
            </w:r>
            <w:r w:rsidRPr="008A1B32">
              <w:rPr>
                <w:rFonts w:ascii="Lato" w:hAnsi="Lato"/>
              </w:rPr>
              <w:t xml:space="preserve"> </w:t>
            </w:r>
            <w:r>
              <w:rPr>
                <w:rFonts w:ascii="Lato" w:hAnsi="Lato"/>
              </w:rPr>
              <w:t>helps all who are in need,</w:t>
            </w:r>
            <w:r w:rsidRPr="008A1B32">
              <w:rPr>
                <w:rFonts w:ascii="Lato" w:hAnsi="Lato"/>
              </w:rPr>
              <w:t xml:space="preserve"> regardless of </w:t>
            </w:r>
            <w:r>
              <w:rPr>
                <w:rFonts w:ascii="Lato" w:hAnsi="Lato"/>
              </w:rPr>
              <w:t xml:space="preserve">their </w:t>
            </w:r>
            <w:r w:rsidRPr="008A1B32">
              <w:rPr>
                <w:rFonts w:ascii="Lato" w:hAnsi="Lato"/>
              </w:rPr>
              <w:t xml:space="preserve">religion, race, ethnicity or gender. As a child-focused organization, WV’s work focuses on children, ensuring they are protected and their basic needs are met. </w:t>
            </w:r>
            <w:r w:rsidR="00D95AB0">
              <w:rPr>
                <w:rFonts w:ascii="Lato" w:hAnsi="Lato"/>
              </w:rPr>
              <w:t>W</w:t>
            </w:r>
            <w:r w:rsidR="00EA0B27">
              <w:rPr>
                <w:rFonts w:ascii="Lato" w:hAnsi="Lato"/>
              </w:rPr>
              <w:t xml:space="preserve">orld Vision International in </w:t>
            </w:r>
            <w:r w:rsidR="00692062">
              <w:rPr>
                <w:rFonts w:ascii="Lato" w:hAnsi="Lato"/>
              </w:rPr>
              <w:t>Vietnam</w:t>
            </w:r>
            <w:r w:rsidRPr="008A1B32">
              <w:rPr>
                <w:rFonts w:ascii="Lato" w:hAnsi="Lato"/>
              </w:rPr>
              <w:t xml:space="preserve"> (WV</w:t>
            </w:r>
            <w:r w:rsidR="00EA0B27">
              <w:rPr>
                <w:rFonts w:ascii="Lato" w:hAnsi="Lato"/>
              </w:rPr>
              <w:t xml:space="preserve">I </w:t>
            </w:r>
            <w:r w:rsidR="00692062">
              <w:rPr>
                <w:rFonts w:ascii="Lato" w:hAnsi="Lato"/>
              </w:rPr>
              <w:t>Vietnam</w:t>
            </w:r>
            <w:r w:rsidRPr="008A1B32">
              <w:rPr>
                <w:rFonts w:ascii="Lato" w:hAnsi="Lato"/>
              </w:rPr>
              <w:t xml:space="preserve">) has been funded from 13 support countries in Europe, Asia, the Americas and Australia. Funding of </w:t>
            </w:r>
            <w:r w:rsidR="00692062">
              <w:rPr>
                <w:rFonts w:ascii="Lato" w:hAnsi="Lato"/>
              </w:rPr>
              <w:t>WVI Vietnam</w:t>
            </w:r>
            <w:r w:rsidRPr="008A1B32">
              <w:rPr>
                <w:rFonts w:ascii="Lato" w:hAnsi="Lato"/>
              </w:rPr>
              <w:t xml:space="preserve"> consists of sponsorship program funding (70%) and </w:t>
            </w:r>
            <w:r>
              <w:rPr>
                <w:rFonts w:ascii="Lato" w:hAnsi="Lato"/>
              </w:rPr>
              <w:t>Private Non-Sponsorship (</w:t>
            </w:r>
            <w:r w:rsidRPr="008A1B32">
              <w:rPr>
                <w:rFonts w:ascii="Lato" w:hAnsi="Lato"/>
              </w:rPr>
              <w:t>PNS</w:t>
            </w:r>
            <w:r>
              <w:rPr>
                <w:rFonts w:ascii="Lato" w:hAnsi="Lato"/>
              </w:rPr>
              <w:t>)</w:t>
            </w:r>
            <w:r w:rsidRPr="008A1B32">
              <w:rPr>
                <w:rFonts w:ascii="Lato" w:hAnsi="Lato"/>
              </w:rPr>
              <w:t xml:space="preserve">/grants (30%). </w:t>
            </w:r>
            <w:r w:rsidR="00692062">
              <w:rPr>
                <w:rFonts w:ascii="Lato" w:hAnsi="Lato"/>
              </w:rPr>
              <w:t>WVI Vietnam</w:t>
            </w:r>
            <w:r w:rsidRPr="008A1B32">
              <w:rPr>
                <w:rFonts w:ascii="Lato" w:hAnsi="Lato"/>
              </w:rPr>
              <w:t xml:space="preserve"> employs about 430 staff, of which 93% are </w:t>
            </w:r>
            <w:r w:rsidR="00692062">
              <w:rPr>
                <w:rFonts w:ascii="Lato" w:hAnsi="Lato"/>
              </w:rPr>
              <w:t>Vietnam</w:t>
            </w:r>
            <w:r w:rsidRPr="008A1B32">
              <w:rPr>
                <w:rFonts w:ascii="Lato" w:hAnsi="Lato"/>
              </w:rPr>
              <w:t xml:space="preserve">ese nationals. </w:t>
            </w:r>
          </w:p>
          <w:p w14:paraId="63857EFE" w14:textId="77777777" w:rsidR="009937BB" w:rsidRPr="008A1B32" w:rsidRDefault="009937BB" w:rsidP="009937BB">
            <w:pPr>
              <w:jc w:val="both"/>
              <w:rPr>
                <w:rFonts w:ascii="Lato" w:hAnsi="Lato"/>
              </w:rPr>
            </w:pPr>
          </w:p>
          <w:p w14:paraId="1365C6F8" w14:textId="2F6E83A4" w:rsidR="009937BB" w:rsidRPr="008A1B32" w:rsidRDefault="00692062" w:rsidP="009937BB">
            <w:pPr>
              <w:jc w:val="both"/>
              <w:rPr>
                <w:rFonts w:ascii="Lato" w:hAnsi="Lato"/>
              </w:rPr>
            </w:pPr>
            <w:r>
              <w:rPr>
                <w:rFonts w:ascii="Lato" w:hAnsi="Lato"/>
              </w:rPr>
              <w:t>WVI Vietnam</w:t>
            </w:r>
            <w:r w:rsidR="009937BB" w:rsidRPr="008A1B32">
              <w:rPr>
                <w:rFonts w:ascii="Lato" w:hAnsi="Lato"/>
              </w:rPr>
              <w:t xml:space="preserve"> is operating in 4 zones: North 1 (Hoa Binh, Dien Bien), North 2 (Yen Bai, Tuyen Quang, Hai Phong), Central (Thanh Hoa, Quang Tri and Da Nang) and South (Quang Nam</w:t>
            </w:r>
            <w:r w:rsidR="009937BB">
              <w:rPr>
                <w:rFonts w:ascii="Lato" w:hAnsi="Lato"/>
              </w:rPr>
              <w:t xml:space="preserve">, </w:t>
            </w:r>
            <w:r w:rsidR="009937BB" w:rsidRPr="008A1B32">
              <w:rPr>
                <w:rFonts w:ascii="Lato" w:hAnsi="Lato"/>
              </w:rPr>
              <w:t xml:space="preserve">Quang Ngai, Binh Thuan, </w:t>
            </w:r>
            <w:proofErr w:type="spellStart"/>
            <w:r w:rsidR="009937BB" w:rsidRPr="008A1B32">
              <w:rPr>
                <w:rFonts w:ascii="Lato" w:hAnsi="Lato"/>
              </w:rPr>
              <w:t>Ho</w:t>
            </w:r>
            <w:proofErr w:type="spellEnd"/>
            <w:r w:rsidR="009937BB" w:rsidRPr="008A1B32">
              <w:rPr>
                <w:rFonts w:ascii="Lato" w:hAnsi="Lato"/>
              </w:rPr>
              <w:t xml:space="preserve"> Chi Minh, </w:t>
            </w:r>
            <w:proofErr w:type="spellStart"/>
            <w:r w:rsidR="009937BB" w:rsidRPr="008A1B32">
              <w:rPr>
                <w:rFonts w:ascii="Lato" w:hAnsi="Lato"/>
              </w:rPr>
              <w:t>DakNong</w:t>
            </w:r>
            <w:proofErr w:type="spellEnd"/>
            <w:r w:rsidR="009937BB" w:rsidRPr="008A1B32">
              <w:rPr>
                <w:rFonts w:ascii="Lato" w:hAnsi="Lato"/>
              </w:rPr>
              <w:t xml:space="preserve">). </w:t>
            </w:r>
            <w:r>
              <w:rPr>
                <w:rFonts w:ascii="Lato" w:hAnsi="Lato"/>
              </w:rPr>
              <w:t>WVI Vietnam</w:t>
            </w:r>
            <w:r w:rsidR="009937BB" w:rsidRPr="008A1B32">
              <w:rPr>
                <w:rFonts w:ascii="Lato" w:hAnsi="Lato"/>
              </w:rPr>
              <w:t xml:space="preserve">’s Area Program (AP) usually focuses within one administrative district of a province which populated by ethnic minority people with high rates of poverty. A uniqueness of </w:t>
            </w:r>
            <w:r>
              <w:rPr>
                <w:rFonts w:ascii="Lato" w:hAnsi="Lato"/>
              </w:rPr>
              <w:t>WVI Vietnam</w:t>
            </w:r>
            <w:r w:rsidR="009937BB" w:rsidRPr="008A1B32">
              <w:rPr>
                <w:rFonts w:ascii="Lato" w:hAnsi="Lato"/>
              </w:rPr>
              <w:t xml:space="preserve">’s Development Program Approach (DPA) is that AP team members are based at district level where the AP is located, which enables them to work closely with government partners and communities on a daily basis. Beside the APs, </w:t>
            </w:r>
            <w:r>
              <w:rPr>
                <w:rFonts w:ascii="Lato" w:hAnsi="Lato"/>
              </w:rPr>
              <w:t>WVI Vietnam</w:t>
            </w:r>
            <w:r w:rsidR="009937BB" w:rsidRPr="008A1B32">
              <w:rPr>
                <w:rFonts w:ascii="Lato" w:hAnsi="Lato"/>
              </w:rPr>
              <w:t xml:space="preserve"> is also implementing different Special and Grant Projects to meet the specific needs of vulnerable children in both AP and non-AP areas.</w:t>
            </w:r>
          </w:p>
          <w:p w14:paraId="61DA5374" w14:textId="77777777" w:rsidR="000C5914" w:rsidRDefault="000C5914" w:rsidP="00F03FFB">
            <w:pPr>
              <w:rPr>
                <w:rFonts w:ascii="Gill Sans MT" w:hAnsi="Gill Sans MT"/>
                <w:sz w:val="20"/>
                <w:szCs w:val="20"/>
              </w:rPr>
            </w:pPr>
          </w:p>
          <w:p w14:paraId="0FC06B00" w14:textId="77777777" w:rsidR="000C5914" w:rsidRDefault="000C5914" w:rsidP="00F03FFB">
            <w:pPr>
              <w:rPr>
                <w:rFonts w:ascii="Gill Sans MT" w:hAnsi="Gill Sans MT"/>
                <w:sz w:val="20"/>
                <w:szCs w:val="20"/>
              </w:rPr>
            </w:pPr>
          </w:p>
          <w:p w14:paraId="63D59B04" w14:textId="77777777" w:rsidR="000C5914" w:rsidRDefault="000C5914" w:rsidP="00F03FFB">
            <w:pPr>
              <w:rPr>
                <w:rFonts w:ascii="Gill Sans MT" w:hAnsi="Gill Sans MT"/>
                <w:sz w:val="20"/>
                <w:szCs w:val="20"/>
              </w:rPr>
            </w:pPr>
          </w:p>
          <w:p w14:paraId="14A8D541" w14:textId="77777777" w:rsidR="000C5914" w:rsidRDefault="000C5914" w:rsidP="00F03FFB">
            <w:pPr>
              <w:rPr>
                <w:rFonts w:ascii="Gill Sans MT" w:hAnsi="Gill Sans MT"/>
                <w:sz w:val="20"/>
                <w:szCs w:val="20"/>
              </w:rPr>
            </w:pPr>
          </w:p>
          <w:p w14:paraId="2C09C833" w14:textId="77777777" w:rsidR="000C5914" w:rsidRDefault="000C5914" w:rsidP="00F03FFB">
            <w:pPr>
              <w:rPr>
                <w:rFonts w:ascii="Gill Sans MT" w:hAnsi="Gill Sans MT"/>
                <w:sz w:val="20"/>
                <w:szCs w:val="20"/>
              </w:rPr>
            </w:pPr>
          </w:p>
          <w:p w14:paraId="0E521F1A" w14:textId="77777777" w:rsidR="000C5914" w:rsidRDefault="000C5914" w:rsidP="00F03FFB">
            <w:pPr>
              <w:jc w:val="right"/>
              <w:rPr>
                <w:rFonts w:ascii="Gill Sans MT" w:hAnsi="Gill Sans MT"/>
                <w:sz w:val="20"/>
                <w:szCs w:val="20"/>
              </w:rPr>
            </w:pPr>
          </w:p>
          <w:p w14:paraId="7F7FE25D" w14:textId="77777777" w:rsidR="000C5914" w:rsidRDefault="000C5914" w:rsidP="00F03FFB">
            <w:pPr>
              <w:rPr>
                <w:rFonts w:ascii="Gill Sans MT" w:hAnsi="Gill Sans MT"/>
                <w:sz w:val="20"/>
                <w:szCs w:val="20"/>
              </w:rPr>
            </w:pPr>
          </w:p>
          <w:p w14:paraId="681BF348" w14:textId="77777777" w:rsidR="000C5914" w:rsidRDefault="000C5914" w:rsidP="00F03FFB">
            <w:pPr>
              <w:rPr>
                <w:rFonts w:ascii="Gill Sans MT" w:hAnsi="Gill Sans MT"/>
                <w:sz w:val="20"/>
                <w:szCs w:val="20"/>
              </w:rPr>
            </w:pPr>
          </w:p>
          <w:p w14:paraId="135107C5" w14:textId="77777777" w:rsidR="000C5914" w:rsidRDefault="000C5914" w:rsidP="00F03FFB">
            <w:pPr>
              <w:rPr>
                <w:rFonts w:ascii="Gill Sans MT" w:hAnsi="Gill Sans MT"/>
                <w:sz w:val="20"/>
                <w:szCs w:val="20"/>
              </w:rPr>
            </w:pPr>
          </w:p>
          <w:p w14:paraId="26A3D8A6" w14:textId="77777777" w:rsidR="000C5914" w:rsidRDefault="000C5914" w:rsidP="00F03FFB">
            <w:pPr>
              <w:rPr>
                <w:rFonts w:ascii="Gill Sans MT" w:hAnsi="Gill Sans MT"/>
                <w:sz w:val="20"/>
                <w:szCs w:val="20"/>
              </w:rPr>
            </w:pPr>
          </w:p>
          <w:p w14:paraId="76BB281A" w14:textId="77777777" w:rsidR="000C5914" w:rsidRDefault="000C5914" w:rsidP="00F03FFB">
            <w:pPr>
              <w:rPr>
                <w:rFonts w:ascii="Gill Sans MT" w:hAnsi="Gill Sans MT"/>
                <w:sz w:val="20"/>
                <w:szCs w:val="20"/>
              </w:rPr>
            </w:pPr>
          </w:p>
          <w:p w14:paraId="04FE5872" w14:textId="77777777" w:rsidR="000C5914" w:rsidRDefault="000C5914" w:rsidP="00F03FFB">
            <w:pPr>
              <w:rPr>
                <w:rFonts w:ascii="Gill Sans MT" w:hAnsi="Gill Sans MT"/>
                <w:sz w:val="20"/>
                <w:szCs w:val="20"/>
              </w:rPr>
            </w:pPr>
          </w:p>
          <w:p w14:paraId="2C93CF94" w14:textId="77777777" w:rsidR="000C5914" w:rsidRDefault="000C5914" w:rsidP="00F03FFB">
            <w:pPr>
              <w:rPr>
                <w:rFonts w:ascii="Gill Sans MT" w:hAnsi="Gill Sans MT"/>
                <w:sz w:val="20"/>
                <w:szCs w:val="20"/>
              </w:rPr>
            </w:pPr>
          </w:p>
          <w:p w14:paraId="3D8F2327" w14:textId="77777777" w:rsidR="000C5914" w:rsidRPr="00332BD5" w:rsidRDefault="000C5914" w:rsidP="00F03FFB">
            <w:pPr>
              <w:rPr>
                <w:rFonts w:ascii="Gill Sans MT" w:hAnsi="Gill Sans MT"/>
                <w:sz w:val="20"/>
                <w:szCs w:val="20"/>
              </w:rPr>
            </w:pPr>
          </w:p>
        </w:tc>
      </w:tr>
      <w:bookmarkStart w:id="1" w:name="JOB_PURPOSE"/>
      <w:tr w:rsidR="008621EF" w14:paraId="7F092D32"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44FF4E73" w14:textId="77777777" w:rsidR="00A2585A" w:rsidRPr="00A2585A" w:rsidRDefault="00A2585A" w:rsidP="00A2585A">
            <w:pPr>
              <w:rPr>
                <w:rFonts w:ascii="Gill Sans MT" w:hAnsi="Gill Sans MT"/>
                <w:b/>
                <w:color w:val="FFFFFF" w:themeColor="background1"/>
              </w:rPr>
            </w:pPr>
            <w:r w:rsidRPr="00A2585A">
              <w:rPr>
                <w:rFonts w:ascii="Gill Sans MT" w:hAnsi="Gill Sans MT"/>
                <w:b/>
                <w:color w:val="FFFFFF" w:themeColor="background1"/>
              </w:rPr>
              <w:fldChar w:fldCharType="begin"/>
            </w:r>
            <w:r w:rsidRPr="00A2585A">
              <w:rPr>
                <w:rFonts w:ascii="Gill Sans MT" w:hAnsi="Gill Sans MT"/>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11715D62" w14:textId="77777777" w:rsidR="00A2585A" w:rsidRPr="00A2585A" w:rsidRDefault="00A2585A" w:rsidP="00A2585A">
            <w:pPr>
              <w:rPr>
                <w:rFonts w:ascii="Gill Sans MT" w:hAnsi="Gill Sans MT"/>
                <w:b/>
                <w:color w:val="FFFFFF" w:themeColor="background1"/>
              </w:rPr>
            </w:pPr>
          </w:p>
          <w:p w14:paraId="451836A4" w14:textId="77777777" w:rsidR="00A2585A" w:rsidRDefault="00A2585A" w:rsidP="00A2585A">
            <w:pPr>
              <w:rPr>
                <w:rFonts w:ascii="Gill Sans MT" w:hAnsi="Gill Sans MT"/>
                <w:b/>
                <w:color w:val="FFFFFF" w:themeColor="background1"/>
              </w:rPr>
            </w:pPr>
            <w:r w:rsidRPr="00A2585A">
              <w:rPr>
                <w:rFonts w:ascii="Gill Sans MT" w:hAnsi="Gill Sans MT"/>
                <w:b/>
                <w:color w:val="FFFFFF" w:themeColor="background1"/>
              </w:rPr>
              <w:instrText xml:space="preserve">Example: Under general supervision, this role will develop and deliver on key finance initiatives in order to etc… </w:instrText>
            </w:r>
          </w:p>
          <w:p w14:paraId="4CF51AB4" w14:textId="77777777" w:rsidR="00A2585A" w:rsidRDefault="00A2585A" w:rsidP="00A2585A">
            <w:pPr>
              <w:rPr>
                <w:rFonts w:ascii="Gill Sans MT" w:hAnsi="Gill Sans MT"/>
                <w:b/>
                <w:color w:val="FFFFFF" w:themeColor="background1"/>
              </w:rPr>
            </w:pPr>
          </w:p>
          <w:p w14:paraId="720E3F28" w14:textId="77777777" w:rsidR="00A2585A" w:rsidRDefault="00A2585A" w:rsidP="00A2585A">
            <w:pPr>
              <w:rPr>
                <w:rFonts w:ascii="Gill Sans MT" w:hAnsi="Gill Sans MT"/>
                <w:b/>
                <w:color w:val="FFFFFF" w:themeColor="background1"/>
              </w:rPr>
            </w:pPr>
            <w:r w:rsidRPr="00A2585A">
              <w:rPr>
                <w:rFonts w:ascii="Gill Sans MT" w:hAnsi="Gill Sans MT"/>
                <w:b/>
                <w:color w:val="FFFFFF" w:themeColor="background1"/>
              </w:rPr>
              <w:instrText>All components of the job description should be written in a manner that a layperson can understand, with all acronyms spelled out the first time they are used within the description.</w:instrText>
            </w:r>
          </w:p>
          <w:p w14:paraId="2799E495" w14:textId="77777777" w:rsidR="00A2585A" w:rsidRDefault="00A2585A" w:rsidP="00A2585A">
            <w:pPr>
              <w:rPr>
                <w:rFonts w:ascii="Gill Sans MT" w:hAnsi="Gill Sans MT"/>
                <w:b/>
                <w:color w:val="FFFFFF" w:themeColor="background1"/>
              </w:rPr>
            </w:pPr>
          </w:p>
          <w:p w14:paraId="55E2F621" w14:textId="6DAD6460" w:rsidR="008621EF" w:rsidRPr="00A2585A" w:rsidRDefault="00A2585A" w:rsidP="00A2585A">
            <w:pPr>
              <w:rPr>
                <w:rFonts w:ascii="Gill Sans MT" w:hAnsi="Gill Sans MT"/>
                <w:b/>
              </w:rPr>
            </w:pPr>
            <w:r w:rsidRPr="00A2585A">
              <w:rPr>
                <w:rFonts w:ascii="Gill Sans MT" w:hAnsi="Gill Sans MT"/>
                <w:b/>
                <w:color w:val="FFFFFF" w:themeColor="background1"/>
              </w:rPr>
              <w:instrText xml:space="preserve">" </w:instrText>
            </w:r>
            <w:r w:rsidRPr="00A2585A">
              <w:rPr>
                <w:rFonts w:ascii="Gill Sans MT" w:hAnsi="Gill Sans MT"/>
                <w:b/>
                <w:color w:val="FFFFFF" w:themeColor="background1"/>
              </w:rPr>
              <w:fldChar w:fldCharType="separate"/>
            </w:r>
            <w:r w:rsidR="008621EF" w:rsidRPr="00A2585A">
              <w:rPr>
                <w:rStyle w:val="Hyperlink"/>
                <w:rFonts w:ascii="Gill Sans MT" w:hAnsi="Gill Sans MT"/>
                <w:b/>
                <w:color w:val="FFFFFF" w:themeColor="background1"/>
                <w:u w:val="none"/>
              </w:rPr>
              <w:t xml:space="preserve">JOB PURPOSE </w:t>
            </w:r>
            <w:bookmarkEnd w:id="1"/>
            <w:r w:rsidRPr="00A2585A">
              <w:rPr>
                <w:rFonts w:ascii="Gill Sans MT" w:hAnsi="Gill Sans MT"/>
                <w:b/>
                <w:color w:val="FFFFFF" w:themeColor="background1"/>
              </w:rPr>
              <w:fldChar w:fldCharType="end"/>
            </w:r>
          </w:p>
        </w:tc>
      </w:tr>
      <w:tr w:rsidR="008621EF" w14:paraId="3ECF9908" w14:textId="77777777" w:rsidTr="00EC093A">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hRule="exact" w:val="1371"/>
        </w:trPr>
        <w:tc>
          <w:tcPr>
            <w:tcW w:w="14390" w:type="dxa"/>
            <w:gridSpan w:val="8"/>
          </w:tcPr>
          <w:p w14:paraId="60B1CFFC" w14:textId="51B7E38D" w:rsidR="00EC093A" w:rsidRPr="00EC093A" w:rsidRDefault="00EC093A" w:rsidP="00884F1F">
            <w:pPr>
              <w:overflowPunct w:val="0"/>
              <w:autoSpaceDE w:val="0"/>
              <w:autoSpaceDN w:val="0"/>
              <w:adjustRightInd w:val="0"/>
              <w:jc w:val="both"/>
              <w:textAlignment w:val="baseline"/>
              <w:rPr>
                <w:rFonts w:ascii="Lato" w:hAnsi="Lato"/>
              </w:rPr>
            </w:pPr>
            <w:r w:rsidRPr="00EC093A">
              <w:rPr>
                <w:rFonts w:ascii="Lato" w:hAnsi="Lato"/>
              </w:rPr>
              <w:t xml:space="preserve">The purpose of this role is to provide strategic technical support to </w:t>
            </w:r>
            <w:r w:rsidR="00D95AB0">
              <w:rPr>
                <w:rFonts w:ascii="Lato" w:hAnsi="Lato"/>
              </w:rPr>
              <w:t xml:space="preserve">WVI </w:t>
            </w:r>
            <w:r w:rsidR="00692062">
              <w:rPr>
                <w:rFonts w:ascii="Lato" w:hAnsi="Lato"/>
              </w:rPr>
              <w:t>Vietnam</w:t>
            </w:r>
            <w:r w:rsidRPr="00EC093A">
              <w:rPr>
                <w:rFonts w:ascii="Lato" w:hAnsi="Lato"/>
              </w:rPr>
              <w:t xml:space="preserve"> in strengthening </w:t>
            </w:r>
            <w:r w:rsidRPr="00EC093A">
              <w:rPr>
                <w:rFonts w:ascii="Lato" w:eastAsia="Gill Sans MT" w:hAnsi="Lato" w:cs="Gill Sans MT"/>
                <w:color w:val="000000" w:themeColor="text1"/>
              </w:rPr>
              <w:t xml:space="preserve">Climate Adaptation and Environmental Stewardship </w:t>
            </w:r>
            <w:r w:rsidRPr="00EC093A">
              <w:rPr>
                <w:rFonts w:ascii="Lato" w:hAnsi="Lato"/>
              </w:rPr>
              <w:t>with particular emphasis on Environmental degradation and be led in identifying opportunities to influence policy, seek funding and form new partnerships.</w:t>
            </w:r>
          </w:p>
          <w:p w14:paraId="1374857C" w14:textId="77777777" w:rsidR="00332BD5" w:rsidRDefault="00332BD5">
            <w:pPr>
              <w:rPr>
                <w:rFonts w:ascii="Gill Sans MT" w:hAnsi="Gill Sans MT"/>
                <w:sz w:val="20"/>
                <w:szCs w:val="20"/>
              </w:rPr>
            </w:pPr>
          </w:p>
          <w:p w14:paraId="7831A5BC" w14:textId="77777777" w:rsidR="00332BD5" w:rsidRDefault="00332BD5">
            <w:pPr>
              <w:rPr>
                <w:rFonts w:ascii="Gill Sans MT" w:hAnsi="Gill Sans MT"/>
                <w:sz w:val="20"/>
                <w:szCs w:val="20"/>
              </w:rPr>
            </w:pPr>
          </w:p>
          <w:p w14:paraId="23B00646" w14:textId="77777777" w:rsidR="00332BD5" w:rsidRDefault="00332BD5">
            <w:pPr>
              <w:rPr>
                <w:rFonts w:ascii="Gill Sans MT" w:hAnsi="Gill Sans MT"/>
                <w:sz w:val="20"/>
                <w:szCs w:val="20"/>
              </w:rPr>
            </w:pPr>
          </w:p>
          <w:p w14:paraId="32ED7157" w14:textId="77777777" w:rsidR="00332BD5" w:rsidRDefault="00332BD5">
            <w:pPr>
              <w:rPr>
                <w:rFonts w:ascii="Gill Sans MT" w:hAnsi="Gill Sans MT"/>
                <w:sz w:val="20"/>
                <w:szCs w:val="20"/>
              </w:rPr>
            </w:pPr>
          </w:p>
          <w:p w14:paraId="5A21DC23" w14:textId="77777777" w:rsidR="00552B1D" w:rsidRDefault="00552B1D">
            <w:pPr>
              <w:rPr>
                <w:rFonts w:ascii="Gill Sans MT" w:hAnsi="Gill Sans MT"/>
                <w:sz w:val="20"/>
                <w:szCs w:val="20"/>
              </w:rPr>
            </w:pPr>
          </w:p>
          <w:p w14:paraId="60071A22" w14:textId="77777777" w:rsidR="001650EF" w:rsidRDefault="001650EF">
            <w:pPr>
              <w:rPr>
                <w:rFonts w:ascii="Gill Sans MT" w:hAnsi="Gill Sans MT"/>
                <w:sz w:val="20"/>
                <w:szCs w:val="20"/>
              </w:rPr>
            </w:pPr>
          </w:p>
          <w:p w14:paraId="0B826804" w14:textId="77777777" w:rsidR="001650EF" w:rsidRDefault="001650EF">
            <w:pPr>
              <w:rPr>
                <w:rFonts w:ascii="Gill Sans MT" w:hAnsi="Gill Sans MT"/>
                <w:sz w:val="20"/>
                <w:szCs w:val="20"/>
              </w:rPr>
            </w:pPr>
          </w:p>
          <w:p w14:paraId="24DD16E1" w14:textId="77777777" w:rsidR="001650EF" w:rsidRDefault="001650EF">
            <w:pPr>
              <w:rPr>
                <w:rFonts w:ascii="Gill Sans MT" w:hAnsi="Gill Sans MT"/>
                <w:sz w:val="20"/>
                <w:szCs w:val="20"/>
              </w:rPr>
            </w:pPr>
          </w:p>
          <w:p w14:paraId="50C37CC5" w14:textId="77777777" w:rsidR="001650EF" w:rsidRDefault="001650EF">
            <w:pPr>
              <w:rPr>
                <w:rFonts w:ascii="Gill Sans MT" w:hAnsi="Gill Sans MT"/>
                <w:sz w:val="20"/>
                <w:szCs w:val="20"/>
              </w:rPr>
            </w:pPr>
          </w:p>
          <w:p w14:paraId="769672E5" w14:textId="77777777" w:rsidR="00552B1D" w:rsidRDefault="00552B1D">
            <w:pPr>
              <w:rPr>
                <w:rFonts w:ascii="Gill Sans MT" w:hAnsi="Gill Sans MT"/>
                <w:sz w:val="20"/>
                <w:szCs w:val="20"/>
              </w:rPr>
            </w:pPr>
          </w:p>
          <w:p w14:paraId="04C2B986" w14:textId="77777777" w:rsidR="00552B1D" w:rsidRDefault="00552B1D">
            <w:pPr>
              <w:rPr>
                <w:rFonts w:ascii="Gill Sans MT" w:hAnsi="Gill Sans MT"/>
                <w:sz w:val="20"/>
                <w:szCs w:val="20"/>
              </w:rPr>
            </w:pPr>
          </w:p>
          <w:p w14:paraId="3D5406BF" w14:textId="77777777" w:rsidR="00552B1D" w:rsidRDefault="00552B1D">
            <w:pPr>
              <w:rPr>
                <w:rFonts w:ascii="Gill Sans MT" w:hAnsi="Gill Sans MT"/>
                <w:sz w:val="20"/>
                <w:szCs w:val="20"/>
              </w:rPr>
            </w:pPr>
          </w:p>
          <w:p w14:paraId="5B93A8A6" w14:textId="77777777" w:rsidR="00332BD5" w:rsidRDefault="00332BD5" w:rsidP="001A3340">
            <w:pPr>
              <w:jc w:val="right"/>
              <w:rPr>
                <w:rFonts w:ascii="Gill Sans MT" w:hAnsi="Gill Sans MT"/>
                <w:sz w:val="20"/>
                <w:szCs w:val="20"/>
              </w:rPr>
            </w:pPr>
          </w:p>
          <w:p w14:paraId="4AB9CB49" w14:textId="77777777" w:rsidR="00332BD5" w:rsidRDefault="00332BD5">
            <w:pPr>
              <w:rPr>
                <w:rFonts w:ascii="Gill Sans MT" w:hAnsi="Gill Sans MT"/>
                <w:sz w:val="20"/>
                <w:szCs w:val="20"/>
              </w:rPr>
            </w:pPr>
          </w:p>
          <w:p w14:paraId="54B88756" w14:textId="77777777" w:rsidR="00332BD5" w:rsidRDefault="00332BD5">
            <w:pPr>
              <w:rPr>
                <w:rFonts w:ascii="Gill Sans MT" w:hAnsi="Gill Sans MT"/>
                <w:sz w:val="20"/>
                <w:szCs w:val="20"/>
              </w:rPr>
            </w:pPr>
          </w:p>
          <w:p w14:paraId="462CC396" w14:textId="77777777" w:rsidR="00332BD5" w:rsidRDefault="00332BD5">
            <w:pPr>
              <w:rPr>
                <w:rFonts w:ascii="Gill Sans MT" w:hAnsi="Gill Sans MT"/>
                <w:sz w:val="20"/>
                <w:szCs w:val="20"/>
              </w:rPr>
            </w:pPr>
          </w:p>
          <w:p w14:paraId="3E582710" w14:textId="77777777" w:rsidR="00332BD5" w:rsidRDefault="00332BD5">
            <w:pPr>
              <w:rPr>
                <w:rFonts w:ascii="Gill Sans MT" w:hAnsi="Gill Sans MT"/>
                <w:sz w:val="20"/>
                <w:szCs w:val="20"/>
              </w:rPr>
            </w:pPr>
          </w:p>
          <w:p w14:paraId="56DF54EC" w14:textId="77777777" w:rsidR="00332BD5" w:rsidRDefault="00332BD5">
            <w:pPr>
              <w:rPr>
                <w:rFonts w:ascii="Gill Sans MT" w:hAnsi="Gill Sans MT"/>
                <w:sz w:val="20"/>
                <w:szCs w:val="20"/>
              </w:rPr>
            </w:pPr>
          </w:p>
          <w:p w14:paraId="50C9BFD8" w14:textId="77777777" w:rsidR="00332BD5" w:rsidRDefault="00332BD5">
            <w:pPr>
              <w:rPr>
                <w:rFonts w:ascii="Gill Sans MT" w:hAnsi="Gill Sans MT"/>
                <w:sz w:val="20"/>
                <w:szCs w:val="20"/>
              </w:rPr>
            </w:pPr>
          </w:p>
          <w:p w14:paraId="66D1A0B3" w14:textId="77777777" w:rsidR="00332BD5" w:rsidRDefault="00332BD5">
            <w:pPr>
              <w:rPr>
                <w:rFonts w:ascii="Gill Sans MT" w:hAnsi="Gill Sans MT"/>
                <w:sz w:val="20"/>
                <w:szCs w:val="20"/>
              </w:rPr>
            </w:pPr>
          </w:p>
          <w:p w14:paraId="130EEE10" w14:textId="77777777" w:rsidR="00332BD5" w:rsidRPr="00332BD5" w:rsidRDefault="00332BD5">
            <w:pPr>
              <w:rPr>
                <w:rFonts w:ascii="Gill Sans MT" w:hAnsi="Gill Sans MT"/>
                <w:sz w:val="20"/>
                <w:szCs w:val="20"/>
              </w:rPr>
            </w:pPr>
          </w:p>
        </w:tc>
      </w:tr>
      <w:bookmarkStart w:id="2" w:name="MAJOR_RESPONSIBILITES"/>
      <w:tr w:rsidR="000E7569" w:rsidRPr="000E7569" w14:paraId="4F31C3E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3D2E8ABE" w14:textId="77777777" w:rsidR="00A2585A" w:rsidRPr="00A2585A" w:rsidRDefault="00A2585A" w:rsidP="00A2585A">
            <w:pPr>
              <w:rPr>
                <w:rFonts w:ascii="Gill Sans MT" w:hAnsi="Gill Sans MT"/>
                <w:b/>
                <w:color w:val="FFFFFF" w:themeColor="background1"/>
                <w:szCs w:val="20"/>
              </w:rPr>
            </w:pPr>
            <w:r w:rsidRPr="00A2585A">
              <w:rPr>
                <w:rFonts w:ascii="Gill Sans MT" w:hAnsi="Gill Sans MT"/>
                <w:b/>
                <w:color w:val="FFFFFF" w:themeColor="background1"/>
                <w:szCs w:val="20"/>
              </w:rPr>
              <w:fldChar w:fldCharType="begin"/>
            </w:r>
            <w:r w:rsidRPr="00A2585A">
              <w:rPr>
                <w:rFonts w:ascii="Gill Sans MT" w:hAnsi="Gill Sans MT"/>
                <w:b/>
                <w:color w:val="FFFFFF" w:themeColor="background1"/>
                <w:szCs w:val="20"/>
              </w:rPr>
              <w:instrText xml:space="preserve"> HYPERLINK  \l "MAJOR_RESPONSIBILITES" \o "</w:instrText>
            </w:r>
            <w:r>
              <w:instrText xml:space="preserve"> </w:instrText>
            </w:r>
            <w:r w:rsidRPr="00A2585A">
              <w:rPr>
                <w:rFonts w:ascii="Gill Sans MT" w:hAnsi="Gill Sans MT"/>
                <w:b/>
                <w:color w:val="FFFFFF" w:themeColor="background1"/>
                <w:szCs w:val="20"/>
              </w:rPr>
              <w:instrText>Th</w:instrText>
            </w:r>
            <w:r>
              <w:rPr>
                <w:rFonts w:ascii="Gill Sans MT" w:hAnsi="Gill Sans MT"/>
                <w:b/>
                <w:color w:val="FFFFFF" w:themeColor="background1"/>
                <w:szCs w:val="20"/>
              </w:rPr>
              <w:instrText>is</w:instrText>
            </w:r>
            <w:r w:rsidRPr="00A2585A">
              <w:rPr>
                <w:rFonts w:ascii="Gill Sans MT" w:hAnsi="Gill Sans MT"/>
                <w:b/>
                <w:color w:val="FFFFFF" w:themeColor="background1"/>
                <w:szCs w:val="20"/>
              </w:rPr>
              <w:instrText xml:space="preserve"> is the fou</w:instrText>
            </w:r>
            <w:r>
              <w:rPr>
                <w:rFonts w:ascii="Gill Sans MT" w:hAnsi="Gill Sans MT"/>
                <w:b/>
                <w:color w:val="FFFFFF" w:themeColor="background1"/>
                <w:szCs w:val="20"/>
              </w:rPr>
              <w:instrText>ndation of the job description.</w:instrText>
            </w:r>
            <w:r w:rsidRPr="00A2585A">
              <w:rPr>
                <w:rFonts w:ascii="Gill Sans MT" w:hAnsi="Gill Sans MT"/>
                <w:b/>
                <w:color w:val="FFFFFF" w:themeColor="background1"/>
                <w:szCs w:val="20"/>
              </w:rPr>
              <w:instrText xml:space="preserve"> It conveys the complexity, scope and level of responsibility of the job. As such, it is important to describe the duties and responsibilities as accurately, concisely and completely as possible.    </w:instrText>
            </w:r>
          </w:p>
          <w:p w14:paraId="3D8D75C3" w14:textId="77777777" w:rsidR="00A2585A" w:rsidRPr="00A2585A" w:rsidRDefault="00A2585A" w:rsidP="00A2585A">
            <w:pPr>
              <w:rPr>
                <w:rFonts w:ascii="Gill Sans MT" w:hAnsi="Gill Sans MT"/>
                <w:b/>
                <w:color w:val="FFFFFF" w:themeColor="background1"/>
                <w:szCs w:val="20"/>
              </w:rPr>
            </w:pPr>
          </w:p>
          <w:p w14:paraId="76EB9267" w14:textId="77777777" w:rsidR="00A2585A" w:rsidRPr="00A2585A" w:rsidRDefault="00A2585A" w:rsidP="00A2585A">
            <w:pPr>
              <w:rPr>
                <w:rFonts w:ascii="Gill Sans MT" w:hAnsi="Gill Sans MT"/>
                <w:b/>
                <w:color w:val="FFFFFF" w:themeColor="background1"/>
                <w:szCs w:val="20"/>
              </w:rPr>
            </w:pPr>
            <w:r w:rsidRPr="00A2585A">
              <w:rPr>
                <w:rFonts w:ascii="Gill Sans MT" w:hAnsi="Gill Sans MT"/>
                <w:b/>
                <w:color w:val="FFFFFF" w:themeColor="background1"/>
                <w:szCs w:val="20"/>
              </w:rPr>
              <w:instrText>There are three sections in which to doc</w:instrText>
            </w:r>
            <w:r>
              <w:rPr>
                <w:rFonts w:ascii="Gill Sans MT" w:hAnsi="Gill Sans MT"/>
                <w:b/>
                <w:color w:val="FFFFFF" w:themeColor="background1"/>
                <w:szCs w:val="20"/>
              </w:rPr>
              <w:instrText>ument</w:instrText>
            </w:r>
            <w:r w:rsidRPr="00A2585A">
              <w:rPr>
                <w:rFonts w:ascii="Gill Sans MT" w:hAnsi="Gill Sans MT"/>
                <w:b/>
                <w:color w:val="FFFFFF" w:themeColor="background1"/>
                <w:szCs w:val="20"/>
              </w:rPr>
              <w:instrText xml:space="preserve">.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465C6E15" w14:textId="77777777" w:rsidR="00A2585A" w:rsidRPr="00A2585A" w:rsidRDefault="00A2585A" w:rsidP="00A2585A">
            <w:pPr>
              <w:rPr>
                <w:rFonts w:ascii="Gill Sans MT" w:hAnsi="Gill Sans MT"/>
                <w:b/>
                <w:color w:val="FFFFFF" w:themeColor="background1"/>
                <w:szCs w:val="20"/>
              </w:rPr>
            </w:pPr>
          </w:p>
          <w:p w14:paraId="62F7EE6C" w14:textId="77777777" w:rsidR="00A2585A" w:rsidRDefault="00A2585A" w:rsidP="00A2585A">
            <w:pPr>
              <w:rPr>
                <w:rFonts w:ascii="Gill Sans MT" w:hAnsi="Gill Sans MT"/>
                <w:b/>
                <w:color w:val="FFFFFF" w:themeColor="background1"/>
                <w:szCs w:val="20"/>
              </w:rPr>
            </w:pPr>
            <w:r w:rsidRPr="00A2585A">
              <w:rPr>
                <w:rFonts w:ascii="Gill Sans MT" w:hAnsi="Gill Sans MT"/>
                <w:b/>
                <w:color w:val="FFFFFF" w:themeColor="background1"/>
                <w:szCs w:val="20"/>
              </w:rPr>
              <w:instrText>Next, list the expectation of how each responsibility</w:instrText>
            </w:r>
            <w:r w:rsidR="00E77506">
              <w:rPr>
                <w:rFonts w:ascii="Gill Sans MT" w:hAnsi="Gill Sans MT"/>
                <w:b/>
                <w:color w:val="FFFFFF" w:themeColor="background1"/>
                <w:szCs w:val="20"/>
              </w:rPr>
              <w:instrText xml:space="preserve"> will be carried out under End Results</w:instrText>
            </w:r>
            <w:r w:rsidRPr="00A2585A">
              <w:rPr>
                <w:rFonts w:ascii="Gill Sans MT" w:hAnsi="Gill Sans MT"/>
                <w:b/>
                <w:color w:val="FFFFFF" w:themeColor="background1"/>
                <w:szCs w:val="20"/>
              </w:rPr>
              <w:instrText>. End results should be measurable, and time bound and written in a manner that can inform the development of a</w:instrText>
            </w:r>
            <w:r>
              <w:rPr>
                <w:rFonts w:ascii="Gill Sans MT" w:hAnsi="Gill Sans MT"/>
                <w:b/>
                <w:color w:val="FFFFFF" w:themeColor="background1"/>
                <w:szCs w:val="20"/>
              </w:rPr>
              <w:instrText xml:space="preserve">nnual performance objectives.  </w:instrText>
            </w:r>
          </w:p>
          <w:p w14:paraId="5C829A6C" w14:textId="77777777" w:rsidR="00E77506" w:rsidRDefault="00E77506" w:rsidP="00A2585A">
            <w:pPr>
              <w:rPr>
                <w:rFonts w:ascii="Gill Sans MT" w:hAnsi="Gill Sans MT"/>
                <w:b/>
                <w:color w:val="FFFFFF" w:themeColor="background1"/>
                <w:szCs w:val="20"/>
              </w:rPr>
            </w:pPr>
          </w:p>
          <w:p w14:paraId="196AFE5F" w14:textId="77777777" w:rsidR="00E77506" w:rsidRDefault="00E77506" w:rsidP="00A2585A">
            <w:pPr>
              <w:rPr>
                <w:rFonts w:ascii="Gill Sans MT" w:hAnsi="Gill Sans MT"/>
                <w:b/>
                <w:color w:val="FFFFFF" w:themeColor="background1"/>
                <w:szCs w:val="20"/>
              </w:rPr>
            </w:pPr>
            <w:r w:rsidRPr="00E77506">
              <w:rPr>
                <w:rFonts w:ascii="Gill Sans MT" w:hAnsi="Gill Sans MT"/>
                <w:b/>
                <w:color w:val="FFFFFF" w:themeColor="background1"/>
                <w:szCs w:val="20"/>
              </w:rPr>
              <w:instrText>All components of the job description should be written in a manner that a layperson can understand, with all acronyms spelled out the first time they are used within the description.</w:instrText>
            </w:r>
          </w:p>
          <w:p w14:paraId="38AD53E2" w14:textId="77777777" w:rsidR="00A2585A" w:rsidRDefault="00A2585A" w:rsidP="00A2585A">
            <w:pPr>
              <w:rPr>
                <w:rFonts w:ascii="Gill Sans MT" w:hAnsi="Gill Sans MT"/>
                <w:b/>
                <w:color w:val="FFFFFF" w:themeColor="background1"/>
                <w:szCs w:val="20"/>
              </w:rPr>
            </w:pPr>
          </w:p>
          <w:p w14:paraId="6C77E8FB" w14:textId="564B8730" w:rsidR="000E7569" w:rsidRPr="00A2585A" w:rsidRDefault="00A2585A" w:rsidP="00A2585A">
            <w:pPr>
              <w:rPr>
                <w:rFonts w:ascii="Gill Sans MT" w:hAnsi="Gill Sans MT"/>
                <w:b/>
                <w:sz w:val="20"/>
                <w:szCs w:val="20"/>
              </w:rPr>
            </w:pPr>
            <w:r w:rsidRPr="00A2585A">
              <w:rPr>
                <w:rFonts w:ascii="Gill Sans MT" w:hAnsi="Gill Sans MT"/>
                <w:b/>
                <w:color w:val="FFFFFF" w:themeColor="background1"/>
                <w:szCs w:val="20"/>
              </w:rPr>
              <w:instrText xml:space="preserve">" </w:instrText>
            </w:r>
            <w:r w:rsidRPr="00A2585A">
              <w:rPr>
                <w:rFonts w:ascii="Gill Sans MT" w:hAnsi="Gill Sans MT"/>
                <w:b/>
                <w:color w:val="FFFFFF" w:themeColor="background1"/>
                <w:szCs w:val="20"/>
              </w:rPr>
              <w:fldChar w:fldCharType="separate"/>
            </w:r>
            <w:r w:rsidR="000E7569" w:rsidRPr="00A2585A">
              <w:rPr>
                <w:rStyle w:val="Hyperlink"/>
                <w:rFonts w:ascii="Gill Sans MT" w:hAnsi="Gill Sans MT"/>
                <w:b/>
                <w:color w:val="FFFFFF" w:themeColor="background1"/>
                <w:szCs w:val="20"/>
                <w:u w:val="none"/>
              </w:rPr>
              <w:t>MAJOR RESPONSIBILIT</w:t>
            </w:r>
            <w:r w:rsidR="000C5914">
              <w:rPr>
                <w:rStyle w:val="Hyperlink"/>
                <w:rFonts w:ascii="Gill Sans MT" w:hAnsi="Gill Sans MT"/>
                <w:b/>
                <w:color w:val="FFFFFF" w:themeColor="background1"/>
                <w:szCs w:val="20"/>
                <w:u w:val="none"/>
              </w:rPr>
              <w:t>I</w:t>
            </w:r>
            <w:r w:rsidR="000E7569" w:rsidRPr="00A2585A">
              <w:rPr>
                <w:rStyle w:val="Hyperlink"/>
                <w:rFonts w:ascii="Gill Sans MT" w:hAnsi="Gill Sans MT"/>
                <w:b/>
                <w:color w:val="FFFFFF" w:themeColor="background1"/>
                <w:szCs w:val="20"/>
                <w:u w:val="none"/>
              </w:rPr>
              <w:t>ES</w:t>
            </w:r>
            <w:bookmarkEnd w:id="2"/>
            <w:r w:rsidRPr="00A2585A">
              <w:rPr>
                <w:rFonts w:ascii="Gill Sans MT" w:hAnsi="Gill Sans MT"/>
                <w:b/>
                <w:color w:val="FFFFFF" w:themeColor="background1"/>
                <w:szCs w:val="20"/>
              </w:rPr>
              <w:fldChar w:fldCharType="end"/>
            </w:r>
          </w:p>
        </w:tc>
      </w:tr>
      <w:tr w:rsidR="000E7569" w:rsidRPr="000E7569" w14:paraId="6E635B94"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255" w:type="dxa"/>
            <w:shd w:val="clear" w:color="auto" w:fill="F7CAAC" w:themeFill="accent2" w:themeFillTint="66"/>
          </w:tcPr>
          <w:p w14:paraId="4334F272" w14:textId="77777777" w:rsidR="000E7569" w:rsidRPr="00A3736C" w:rsidRDefault="000E7569">
            <w:pPr>
              <w:rPr>
                <w:rFonts w:ascii="Lato" w:hAnsi="Lato"/>
              </w:rPr>
            </w:pPr>
            <w:r w:rsidRPr="00A3736C">
              <w:rPr>
                <w:rFonts w:ascii="Lato" w:hAnsi="Lato"/>
              </w:rPr>
              <w:t>% of time</w:t>
            </w:r>
          </w:p>
        </w:tc>
        <w:tc>
          <w:tcPr>
            <w:tcW w:w="7740" w:type="dxa"/>
            <w:gridSpan w:val="4"/>
            <w:shd w:val="clear" w:color="auto" w:fill="F7CAAC" w:themeFill="accent2" w:themeFillTint="66"/>
          </w:tcPr>
          <w:p w14:paraId="6145D97A" w14:textId="294850AB" w:rsidR="000E7569" w:rsidRPr="00A3736C" w:rsidRDefault="000E7569">
            <w:pPr>
              <w:rPr>
                <w:rFonts w:ascii="Lato" w:hAnsi="Lato"/>
              </w:rPr>
            </w:pPr>
            <w:r w:rsidRPr="00A3736C">
              <w:rPr>
                <w:rFonts w:ascii="Lato" w:hAnsi="Lato"/>
              </w:rPr>
              <w:t>Activity</w:t>
            </w:r>
          </w:p>
        </w:tc>
        <w:tc>
          <w:tcPr>
            <w:tcW w:w="5395" w:type="dxa"/>
            <w:gridSpan w:val="3"/>
            <w:shd w:val="clear" w:color="auto" w:fill="F7CAAC" w:themeFill="accent2" w:themeFillTint="66"/>
          </w:tcPr>
          <w:p w14:paraId="4FB503E6" w14:textId="77777777" w:rsidR="000E7569" w:rsidRPr="00A3736C" w:rsidRDefault="000E7569">
            <w:pPr>
              <w:rPr>
                <w:rFonts w:ascii="Lato" w:hAnsi="Lato"/>
              </w:rPr>
            </w:pPr>
            <w:r w:rsidRPr="00A3736C">
              <w:rPr>
                <w:rFonts w:ascii="Lato" w:hAnsi="Lato"/>
              </w:rPr>
              <w:t>End Results</w:t>
            </w:r>
          </w:p>
        </w:tc>
      </w:tr>
      <w:tr w:rsidR="00EC093A" w:rsidRPr="000E7569" w14:paraId="767699D1"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74BD327A" w14:textId="4192483F" w:rsidR="00EC093A" w:rsidRPr="008F5F70" w:rsidRDefault="00EC093A" w:rsidP="00337A2E">
            <w:pPr>
              <w:jc w:val="both"/>
              <w:rPr>
                <w:rFonts w:ascii="Lato" w:hAnsi="Lato"/>
              </w:rPr>
            </w:pPr>
            <w:r w:rsidRPr="008F5F70">
              <w:rPr>
                <w:rFonts w:ascii="Lato" w:hAnsi="Lato"/>
              </w:rPr>
              <w:lastRenderedPageBreak/>
              <w:t>40%</w:t>
            </w:r>
          </w:p>
        </w:tc>
        <w:tc>
          <w:tcPr>
            <w:tcW w:w="7740" w:type="dxa"/>
            <w:gridSpan w:val="4"/>
          </w:tcPr>
          <w:p w14:paraId="23EA6624" w14:textId="4D1CE4E7" w:rsidR="00EC093A" w:rsidRPr="008F5F70" w:rsidRDefault="00EC093A" w:rsidP="00337A2E">
            <w:pPr>
              <w:overflowPunct w:val="0"/>
              <w:autoSpaceDE w:val="0"/>
              <w:autoSpaceDN w:val="0"/>
              <w:adjustRightInd w:val="0"/>
              <w:jc w:val="both"/>
              <w:textAlignment w:val="baseline"/>
              <w:rPr>
                <w:rFonts w:ascii="Lato" w:hAnsi="Lato"/>
                <w:b/>
                <w:bCs/>
              </w:rPr>
            </w:pPr>
            <w:r w:rsidRPr="008F5F70">
              <w:rPr>
                <w:rFonts w:ascii="Lato" w:hAnsi="Lato"/>
                <w:b/>
                <w:bCs/>
              </w:rPr>
              <w:t>Provide technical support and build capacity of W</w:t>
            </w:r>
            <w:r w:rsidR="00884F1F">
              <w:rPr>
                <w:rFonts w:ascii="Lato" w:hAnsi="Lato"/>
                <w:b/>
                <w:bCs/>
              </w:rPr>
              <w:t>VI</w:t>
            </w:r>
            <w:r w:rsidRPr="008F5F70">
              <w:rPr>
                <w:rFonts w:ascii="Lato" w:hAnsi="Lato"/>
                <w:b/>
                <w:bCs/>
              </w:rPr>
              <w:t xml:space="preserve"> </w:t>
            </w:r>
            <w:r w:rsidR="00692062">
              <w:rPr>
                <w:rFonts w:ascii="Lato" w:hAnsi="Lato"/>
                <w:b/>
                <w:bCs/>
              </w:rPr>
              <w:t>Vietnam</w:t>
            </w:r>
          </w:p>
          <w:p w14:paraId="725D30F7" w14:textId="048232BA" w:rsidR="00EC093A" w:rsidRPr="002F432F" w:rsidRDefault="00EC093A" w:rsidP="00337A2E">
            <w:pPr>
              <w:pStyle w:val="ListParagraph"/>
              <w:numPr>
                <w:ilvl w:val="0"/>
                <w:numId w:val="16"/>
              </w:numPr>
              <w:overflowPunct w:val="0"/>
              <w:autoSpaceDE w:val="0"/>
              <w:autoSpaceDN w:val="0"/>
              <w:adjustRightInd w:val="0"/>
              <w:ind w:left="360"/>
              <w:jc w:val="both"/>
              <w:textAlignment w:val="baseline"/>
              <w:rPr>
                <w:rFonts w:ascii="Lato" w:hAnsi="Lato"/>
              </w:rPr>
            </w:pPr>
            <w:r w:rsidRPr="002F432F">
              <w:rPr>
                <w:rFonts w:ascii="Lato" w:hAnsi="Lato"/>
              </w:rPr>
              <w:t xml:space="preserve">Develop a National Environment and Climate Change action plan that is aligned with </w:t>
            </w:r>
            <w:r w:rsidR="00692062">
              <w:rPr>
                <w:rFonts w:ascii="Lato" w:hAnsi="Lato"/>
              </w:rPr>
              <w:t>Vietnam</w:t>
            </w:r>
            <w:r w:rsidRPr="002F432F">
              <w:rPr>
                <w:rFonts w:ascii="Lato" w:hAnsi="Lato"/>
              </w:rPr>
              <w:t xml:space="preserve"> government commitments.</w:t>
            </w:r>
          </w:p>
          <w:p w14:paraId="7C2C7547" w14:textId="0EFB5886" w:rsidR="00EC093A" w:rsidRPr="002F432F" w:rsidRDefault="00EC093A" w:rsidP="00337A2E">
            <w:pPr>
              <w:pStyle w:val="ListParagraph"/>
              <w:numPr>
                <w:ilvl w:val="0"/>
                <w:numId w:val="16"/>
              </w:numPr>
              <w:overflowPunct w:val="0"/>
              <w:autoSpaceDE w:val="0"/>
              <w:autoSpaceDN w:val="0"/>
              <w:adjustRightInd w:val="0"/>
              <w:ind w:left="360"/>
              <w:jc w:val="both"/>
              <w:textAlignment w:val="baseline"/>
              <w:rPr>
                <w:rFonts w:ascii="Lato" w:hAnsi="Lato"/>
              </w:rPr>
            </w:pPr>
            <w:r w:rsidRPr="002F432F">
              <w:rPr>
                <w:rFonts w:ascii="Lato" w:hAnsi="Lato"/>
              </w:rPr>
              <w:t>Actively work with other departments to ensure that they have internal capacity to activate action plans through the building of internal technical understanding and capacity</w:t>
            </w:r>
          </w:p>
          <w:p w14:paraId="509C273E" w14:textId="77777777" w:rsidR="00EC093A" w:rsidRPr="002F432F" w:rsidRDefault="00EC093A" w:rsidP="00337A2E">
            <w:pPr>
              <w:pStyle w:val="ListParagraph"/>
              <w:numPr>
                <w:ilvl w:val="0"/>
                <w:numId w:val="16"/>
              </w:numPr>
              <w:overflowPunct w:val="0"/>
              <w:autoSpaceDE w:val="0"/>
              <w:autoSpaceDN w:val="0"/>
              <w:adjustRightInd w:val="0"/>
              <w:ind w:left="360"/>
              <w:jc w:val="both"/>
              <w:textAlignment w:val="baseline"/>
              <w:rPr>
                <w:rFonts w:ascii="Lato" w:hAnsi="Lato"/>
              </w:rPr>
            </w:pPr>
            <w:r w:rsidRPr="008F5F70">
              <w:rPr>
                <w:rFonts w:ascii="Lato" w:hAnsi="Lato"/>
              </w:rPr>
              <w:t>Drive the evolution and development of impact focused program models to enhance the lives of the most vulnerable children and ensure they and their households are more resilient to economic, conflict and climate shocks through strengthened absorptive, adaptive and transformative capacity.</w:t>
            </w:r>
          </w:p>
          <w:p w14:paraId="119A5882" w14:textId="77BE1023" w:rsidR="00EC093A" w:rsidRPr="002F432F" w:rsidRDefault="00EC093A" w:rsidP="00337A2E">
            <w:pPr>
              <w:pStyle w:val="ListParagraph"/>
              <w:numPr>
                <w:ilvl w:val="0"/>
                <w:numId w:val="16"/>
              </w:numPr>
              <w:overflowPunct w:val="0"/>
              <w:autoSpaceDE w:val="0"/>
              <w:autoSpaceDN w:val="0"/>
              <w:adjustRightInd w:val="0"/>
              <w:ind w:left="360"/>
              <w:jc w:val="both"/>
              <w:textAlignment w:val="baseline"/>
              <w:rPr>
                <w:rFonts w:ascii="Lato" w:hAnsi="Lato"/>
              </w:rPr>
            </w:pPr>
            <w:r w:rsidRPr="008F5F70">
              <w:rPr>
                <w:rFonts w:ascii="Lato" w:hAnsi="Lato"/>
              </w:rPr>
              <w:t xml:space="preserve">Utilise and/or refresh mapping of existing Environment and </w:t>
            </w:r>
            <w:r w:rsidR="00CB138A">
              <w:rPr>
                <w:rFonts w:ascii="Lato" w:hAnsi="Lato"/>
              </w:rPr>
              <w:t>Climate Change Adaptation (</w:t>
            </w:r>
            <w:r w:rsidRPr="008F5F70">
              <w:rPr>
                <w:rFonts w:ascii="Lato" w:hAnsi="Lato"/>
              </w:rPr>
              <w:t>CCA</w:t>
            </w:r>
            <w:r w:rsidR="00CB138A">
              <w:rPr>
                <w:rFonts w:ascii="Lato" w:hAnsi="Lato"/>
              </w:rPr>
              <w:t>)</w:t>
            </w:r>
            <w:r w:rsidRPr="008F5F70">
              <w:rPr>
                <w:rFonts w:ascii="Lato" w:hAnsi="Lato"/>
              </w:rPr>
              <w:t xml:space="preserve"> programs and projects, support/guide/mentor technical and operational staff to develop strategic directions and implement programs that are in align with </w:t>
            </w:r>
            <w:r w:rsidR="00692062">
              <w:rPr>
                <w:rFonts w:ascii="Lato" w:hAnsi="Lato"/>
              </w:rPr>
              <w:t>Vietnam</w:t>
            </w:r>
            <w:r w:rsidRPr="008F5F70">
              <w:rPr>
                <w:rFonts w:ascii="Lato" w:hAnsi="Lato"/>
              </w:rPr>
              <w:t xml:space="preserve"> government commitment  </w:t>
            </w:r>
          </w:p>
          <w:p w14:paraId="0CEE7AF9" w14:textId="77777777" w:rsidR="00F051AA" w:rsidRPr="002F432F" w:rsidRDefault="00EC093A" w:rsidP="00337A2E">
            <w:pPr>
              <w:pStyle w:val="ListParagraph"/>
              <w:numPr>
                <w:ilvl w:val="0"/>
                <w:numId w:val="16"/>
              </w:numPr>
              <w:overflowPunct w:val="0"/>
              <w:autoSpaceDE w:val="0"/>
              <w:autoSpaceDN w:val="0"/>
              <w:adjustRightInd w:val="0"/>
              <w:ind w:left="360"/>
              <w:jc w:val="both"/>
              <w:textAlignment w:val="baseline"/>
              <w:rPr>
                <w:rFonts w:ascii="Lato" w:hAnsi="Lato"/>
              </w:rPr>
            </w:pPr>
            <w:r w:rsidRPr="002F432F">
              <w:rPr>
                <w:rFonts w:ascii="Lato" w:hAnsi="Lato"/>
              </w:rPr>
              <w:t>Build strong strategic alliances with key internal stakeholders within WV’s partnership both regionally and globally on Environment and CCA (e.g. Learning Group)</w:t>
            </w:r>
            <w:r w:rsidR="00F051AA" w:rsidRPr="002F432F">
              <w:rPr>
                <w:rFonts w:ascii="Lato" w:hAnsi="Lato"/>
              </w:rPr>
              <w:t>.</w:t>
            </w:r>
          </w:p>
          <w:p w14:paraId="194659F3" w14:textId="691CB23B" w:rsidR="00EC093A" w:rsidRPr="00F051AA" w:rsidRDefault="00EC093A" w:rsidP="00337A2E">
            <w:pPr>
              <w:pStyle w:val="ListParagraph"/>
              <w:numPr>
                <w:ilvl w:val="0"/>
                <w:numId w:val="16"/>
              </w:numPr>
              <w:overflowPunct w:val="0"/>
              <w:autoSpaceDE w:val="0"/>
              <w:autoSpaceDN w:val="0"/>
              <w:adjustRightInd w:val="0"/>
              <w:ind w:left="360"/>
              <w:jc w:val="both"/>
              <w:textAlignment w:val="baseline"/>
              <w:rPr>
                <w:rFonts w:ascii="Lato" w:eastAsia="Calibri" w:hAnsi="Lato" w:cs="Calibri"/>
              </w:rPr>
            </w:pPr>
            <w:r w:rsidRPr="00F051AA">
              <w:rPr>
                <w:rFonts w:ascii="Lato" w:hAnsi="Lato"/>
              </w:rPr>
              <w:t xml:space="preserve">Develop capacity statements and case studies to contribute to organizational learning and positioning.  </w:t>
            </w:r>
          </w:p>
        </w:tc>
        <w:tc>
          <w:tcPr>
            <w:tcW w:w="5395" w:type="dxa"/>
            <w:gridSpan w:val="3"/>
          </w:tcPr>
          <w:p w14:paraId="1436A928" w14:textId="43EE39BD" w:rsidR="00EC093A" w:rsidRPr="00F051AA" w:rsidRDefault="00EC093A" w:rsidP="00337A2E">
            <w:pPr>
              <w:pStyle w:val="ListParagraph"/>
              <w:numPr>
                <w:ilvl w:val="0"/>
                <w:numId w:val="14"/>
              </w:numPr>
              <w:spacing w:before="120"/>
              <w:ind w:left="360"/>
              <w:jc w:val="both"/>
              <w:rPr>
                <w:rFonts w:ascii="Lato" w:hAnsi="Lato"/>
              </w:rPr>
            </w:pPr>
            <w:r w:rsidRPr="00F051AA">
              <w:rPr>
                <w:rFonts w:ascii="Lato" w:hAnsi="Lato"/>
              </w:rPr>
              <w:t>Contextually appropriate integration of Climate Change and Environment in strategies, programs, and operations</w:t>
            </w:r>
          </w:p>
          <w:p w14:paraId="100427A5" w14:textId="6BE9C0DF" w:rsidR="00EC093A" w:rsidRPr="008F5F70" w:rsidRDefault="00EC093A" w:rsidP="00337A2E">
            <w:pPr>
              <w:pStyle w:val="ListParagraph"/>
              <w:numPr>
                <w:ilvl w:val="0"/>
                <w:numId w:val="14"/>
              </w:numPr>
              <w:spacing w:before="120"/>
              <w:ind w:left="360"/>
              <w:jc w:val="both"/>
              <w:rPr>
                <w:rFonts w:ascii="Lato" w:hAnsi="Lato"/>
              </w:rPr>
            </w:pPr>
            <w:r w:rsidRPr="008F5F70">
              <w:rPr>
                <w:rFonts w:ascii="Lato" w:hAnsi="Lato"/>
              </w:rPr>
              <w:t>WV</w:t>
            </w:r>
            <w:r w:rsidR="00884F1F">
              <w:rPr>
                <w:rFonts w:ascii="Lato" w:hAnsi="Lato"/>
              </w:rPr>
              <w:t>I</w:t>
            </w:r>
            <w:r w:rsidRPr="008F5F70">
              <w:rPr>
                <w:rFonts w:ascii="Lato" w:hAnsi="Lato"/>
              </w:rPr>
              <w:t xml:space="preserve"> </w:t>
            </w:r>
            <w:r w:rsidR="00692062">
              <w:rPr>
                <w:rFonts w:ascii="Lato" w:hAnsi="Lato"/>
              </w:rPr>
              <w:t>Vietnam</w:t>
            </w:r>
            <w:r w:rsidRPr="008F5F70">
              <w:rPr>
                <w:rFonts w:ascii="Lato" w:hAnsi="Lato"/>
              </w:rPr>
              <w:t xml:space="preserve"> has access to strategic technical support on climate change that will contribute to increased impact, influence and income</w:t>
            </w:r>
          </w:p>
          <w:p w14:paraId="0A719CB1" w14:textId="6AA8DF7C" w:rsidR="00EC093A" w:rsidRPr="008F5F70" w:rsidRDefault="00EC093A" w:rsidP="00337A2E">
            <w:pPr>
              <w:pStyle w:val="ListParagraph"/>
              <w:numPr>
                <w:ilvl w:val="0"/>
                <w:numId w:val="14"/>
              </w:numPr>
              <w:spacing w:before="120"/>
              <w:ind w:left="360"/>
              <w:jc w:val="both"/>
              <w:rPr>
                <w:rFonts w:ascii="Lato" w:hAnsi="Lato"/>
              </w:rPr>
            </w:pPr>
            <w:r w:rsidRPr="008F5F70">
              <w:rPr>
                <w:rFonts w:ascii="Lato" w:hAnsi="Lato"/>
              </w:rPr>
              <w:t>WV</w:t>
            </w:r>
            <w:r w:rsidR="00884F1F">
              <w:rPr>
                <w:rFonts w:ascii="Lato" w:hAnsi="Lato"/>
              </w:rPr>
              <w:t>I</w:t>
            </w:r>
            <w:r w:rsidRPr="008F5F70">
              <w:rPr>
                <w:rFonts w:ascii="Lato" w:hAnsi="Lato"/>
              </w:rPr>
              <w:t xml:space="preserve"> </w:t>
            </w:r>
            <w:r w:rsidR="00692062">
              <w:rPr>
                <w:rFonts w:ascii="Lato" w:hAnsi="Lato"/>
              </w:rPr>
              <w:t>Vietnam</w:t>
            </w:r>
            <w:r w:rsidRPr="008F5F70">
              <w:rPr>
                <w:rFonts w:ascii="Lato" w:hAnsi="Lato"/>
              </w:rPr>
              <w:t xml:space="preserve"> has the internal capacity to understand and activate Action Plans </w:t>
            </w:r>
          </w:p>
          <w:p w14:paraId="3AF57AD9" w14:textId="77777777" w:rsidR="00EC093A" w:rsidRPr="008F5F70" w:rsidRDefault="00EC093A" w:rsidP="00337A2E">
            <w:pPr>
              <w:pStyle w:val="ListParagraph"/>
              <w:ind w:left="0"/>
              <w:jc w:val="both"/>
              <w:rPr>
                <w:rFonts w:ascii="Lato" w:hAnsi="Lato"/>
              </w:rPr>
            </w:pPr>
          </w:p>
        </w:tc>
      </w:tr>
      <w:tr w:rsidR="00EC093A" w:rsidRPr="000E7569" w14:paraId="2C759178"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3EF7CF9A" w14:textId="4394EB2C" w:rsidR="00EC093A" w:rsidRPr="008F5F70" w:rsidRDefault="00EC093A" w:rsidP="00337A2E">
            <w:pPr>
              <w:jc w:val="both"/>
              <w:rPr>
                <w:rFonts w:ascii="Lato" w:hAnsi="Lato"/>
              </w:rPr>
            </w:pPr>
            <w:r w:rsidRPr="008F5F70">
              <w:rPr>
                <w:rFonts w:ascii="Lato" w:hAnsi="Lato"/>
              </w:rPr>
              <w:t>20%</w:t>
            </w:r>
          </w:p>
        </w:tc>
        <w:tc>
          <w:tcPr>
            <w:tcW w:w="7740" w:type="dxa"/>
            <w:gridSpan w:val="4"/>
          </w:tcPr>
          <w:p w14:paraId="430ECBA7" w14:textId="6D5B80C3" w:rsidR="00EC093A" w:rsidRPr="008F5F70" w:rsidRDefault="00EC093A" w:rsidP="00337A2E">
            <w:pPr>
              <w:overflowPunct w:val="0"/>
              <w:autoSpaceDE w:val="0"/>
              <w:autoSpaceDN w:val="0"/>
              <w:adjustRightInd w:val="0"/>
              <w:jc w:val="both"/>
              <w:textAlignment w:val="baseline"/>
              <w:rPr>
                <w:rFonts w:ascii="Lato" w:hAnsi="Lato"/>
                <w:b/>
                <w:bCs/>
              </w:rPr>
            </w:pPr>
            <w:r w:rsidRPr="008F5F70">
              <w:rPr>
                <w:rFonts w:ascii="Lato" w:hAnsi="Lato"/>
                <w:b/>
                <w:bCs/>
              </w:rPr>
              <w:t xml:space="preserve">Coordinate country engagement and represent WVI </w:t>
            </w:r>
            <w:r w:rsidR="00692062">
              <w:rPr>
                <w:rFonts w:ascii="Lato" w:hAnsi="Lato"/>
                <w:b/>
                <w:bCs/>
              </w:rPr>
              <w:t>Vietnam</w:t>
            </w:r>
            <w:r w:rsidRPr="008F5F70">
              <w:rPr>
                <w:rFonts w:ascii="Lato" w:hAnsi="Lato"/>
                <w:b/>
                <w:bCs/>
              </w:rPr>
              <w:t xml:space="preserve"> as CCA technical expert both internal and with external partners</w:t>
            </w:r>
          </w:p>
          <w:p w14:paraId="29A7A940" w14:textId="241C5BD2" w:rsidR="00EC093A" w:rsidRPr="008F5F70" w:rsidRDefault="00EC093A" w:rsidP="00337A2E">
            <w:pPr>
              <w:pStyle w:val="ListParagraph"/>
              <w:numPr>
                <w:ilvl w:val="0"/>
                <w:numId w:val="16"/>
              </w:numPr>
              <w:overflowPunct w:val="0"/>
              <w:autoSpaceDE w:val="0"/>
              <w:autoSpaceDN w:val="0"/>
              <w:adjustRightInd w:val="0"/>
              <w:ind w:left="360"/>
              <w:jc w:val="both"/>
              <w:textAlignment w:val="baseline"/>
              <w:rPr>
                <w:rFonts w:ascii="Lato" w:hAnsi="Lato"/>
              </w:rPr>
            </w:pPr>
            <w:r w:rsidRPr="008F5F70">
              <w:rPr>
                <w:rFonts w:ascii="Lato" w:hAnsi="Lato"/>
              </w:rPr>
              <w:t xml:space="preserve">Present and promote </w:t>
            </w:r>
            <w:r w:rsidR="00D95AB0">
              <w:rPr>
                <w:rFonts w:ascii="Lato" w:hAnsi="Lato"/>
              </w:rPr>
              <w:t xml:space="preserve">WVI </w:t>
            </w:r>
            <w:r w:rsidR="00692062">
              <w:rPr>
                <w:rFonts w:ascii="Lato" w:hAnsi="Lato"/>
              </w:rPr>
              <w:t>Vietnam</w:t>
            </w:r>
            <w:r w:rsidRPr="008F5F70">
              <w:rPr>
                <w:rFonts w:ascii="Lato" w:hAnsi="Lato"/>
              </w:rPr>
              <w:t>’s Climate Action &amp; Resilience programs to private and institutional donors.</w:t>
            </w:r>
          </w:p>
          <w:p w14:paraId="2014BF17" w14:textId="3899D0E6" w:rsidR="00EC093A" w:rsidRPr="008F5F70" w:rsidRDefault="00EC093A" w:rsidP="00337A2E">
            <w:pPr>
              <w:pStyle w:val="ListParagraph"/>
              <w:numPr>
                <w:ilvl w:val="0"/>
                <w:numId w:val="16"/>
              </w:numPr>
              <w:overflowPunct w:val="0"/>
              <w:autoSpaceDE w:val="0"/>
              <w:autoSpaceDN w:val="0"/>
              <w:adjustRightInd w:val="0"/>
              <w:ind w:left="360"/>
              <w:jc w:val="both"/>
              <w:textAlignment w:val="baseline"/>
              <w:rPr>
                <w:rFonts w:ascii="Lato" w:hAnsi="Lato"/>
              </w:rPr>
            </w:pPr>
            <w:r w:rsidRPr="008F5F70">
              <w:rPr>
                <w:rFonts w:ascii="Lato" w:hAnsi="Lato"/>
              </w:rPr>
              <w:t xml:space="preserve">Be a thought leader to challenge and drive new thinking and action at </w:t>
            </w:r>
            <w:r w:rsidR="00D95AB0">
              <w:rPr>
                <w:rFonts w:ascii="Lato" w:hAnsi="Lato"/>
              </w:rPr>
              <w:t xml:space="preserve">WVI </w:t>
            </w:r>
            <w:r w:rsidR="00692062">
              <w:rPr>
                <w:rFonts w:ascii="Lato" w:hAnsi="Lato"/>
              </w:rPr>
              <w:t>Vietnam</w:t>
            </w:r>
            <w:r w:rsidRPr="008F5F70">
              <w:rPr>
                <w:rFonts w:ascii="Lato" w:hAnsi="Lato"/>
              </w:rPr>
              <w:t xml:space="preserve"> and among local and international stakeholders to identify opportunities to influence policy, seek funding and form new partnerships.</w:t>
            </w:r>
          </w:p>
          <w:p w14:paraId="38E68E98" w14:textId="77777777" w:rsidR="00F051AA" w:rsidRDefault="00EC093A" w:rsidP="00337A2E">
            <w:pPr>
              <w:pStyle w:val="ListParagraph"/>
              <w:numPr>
                <w:ilvl w:val="0"/>
                <w:numId w:val="16"/>
              </w:numPr>
              <w:overflowPunct w:val="0"/>
              <w:autoSpaceDE w:val="0"/>
              <w:autoSpaceDN w:val="0"/>
              <w:adjustRightInd w:val="0"/>
              <w:ind w:left="360"/>
              <w:jc w:val="both"/>
              <w:textAlignment w:val="baseline"/>
              <w:rPr>
                <w:rFonts w:ascii="Lato" w:hAnsi="Lato"/>
              </w:rPr>
            </w:pPr>
            <w:r w:rsidRPr="008F5F70">
              <w:rPr>
                <w:rFonts w:ascii="Lato" w:hAnsi="Lato"/>
              </w:rPr>
              <w:t>In cooperation with GAM and Operations, identify funding opportunities, at country or multi country level such as the Mekong Delta.</w:t>
            </w:r>
          </w:p>
          <w:p w14:paraId="43E41758" w14:textId="64D42043" w:rsidR="00EC093A" w:rsidRPr="00F051AA" w:rsidRDefault="00EC093A" w:rsidP="00337A2E">
            <w:pPr>
              <w:pStyle w:val="ListParagraph"/>
              <w:numPr>
                <w:ilvl w:val="0"/>
                <w:numId w:val="16"/>
              </w:numPr>
              <w:overflowPunct w:val="0"/>
              <w:autoSpaceDE w:val="0"/>
              <w:autoSpaceDN w:val="0"/>
              <w:adjustRightInd w:val="0"/>
              <w:ind w:left="360"/>
              <w:jc w:val="both"/>
              <w:textAlignment w:val="baseline"/>
              <w:rPr>
                <w:rFonts w:ascii="Lato" w:hAnsi="Lato"/>
              </w:rPr>
            </w:pPr>
            <w:r w:rsidRPr="00F03FFB">
              <w:rPr>
                <w:rFonts w:ascii="Lato" w:hAnsi="Lato"/>
              </w:rPr>
              <w:t>Ensure proper coordination among thematic portfolios for the exchange of information and experience, facilitating Climate Change program learning and synthesis across projects: and encourage and support dissemination of research findings at research and policy forums</w:t>
            </w:r>
            <w:r w:rsidRPr="00F051AA">
              <w:rPr>
                <w:rFonts w:ascii="Lato" w:hAnsi="Lato"/>
                <w:color w:val="212529"/>
              </w:rPr>
              <w:t>.</w:t>
            </w:r>
          </w:p>
        </w:tc>
        <w:tc>
          <w:tcPr>
            <w:tcW w:w="5395" w:type="dxa"/>
            <w:gridSpan w:val="3"/>
          </w:tcPr>
          <w:p w14:paraId="13D3FC7A" w14:textId="77777777" w:rsidR="00272190" w:rsidRDefault="00272190" w:rsidP="00337A2E">
            <w:pPr>
              <w:pStyle w:val="ListParagraph"/>
              <w:spacing w:before="120"/>
              <w:ind w:left="360"/>
              <w:jc w:val="both"/>
              <w:rPr>
                <w:rFonts w:ascii="Lato" w:hAnsi="Lato"/>
              </w:rPr>
            </w:pPr>
          </w:p>
          <w:p w14:paraId="524833CD" w14:textId="30FCED7C" w:rsidR="00EC093A" w:rsidRPr="008F5F70" w:rsidRDefault="00430A0B" w:rsidP="00337A2E">
            <w:pPr>
              <w:pStyle w:val="ListParagraph"/>
              <w:numPr>
                <w:ilvl w:val="0"/>
                <w:numId w:val="14"/>
              </w:numPr>
              <w:spacing w:before="120"/>
              <w:ind w:left="360"/>
              <w:jc w:val="both"/>
              <w:rPr>
                <w:rFonts w:ascii="Lato" w:hAnsi="Lato"/>
              </w:rPr>
            </w:pPr>
            <w:r>
              <w:rPr>
                <w:rFonts w:ascii="Lato" w:hAnsi="Lato"/>
              </w:rPr>
              <w:t>F</w:t>
            </w:r>
            <w:r w:rsidR="00EC093A" w:rsidRPr="008F5F70">
              <w:rPr>
                <w:rFonts w:ascii="Lato" w:hAnsi="Lato"/>
              </w:rPr>
              <w:t xml:space="preserve">unding for climate-related programs and initiatives across WVI </w:t>
            </w:r>
            <w:r w:rsidR="00692062">
              <w:rPr>
                <w:rFonts w:ascii="Lato" w:hAnsi="Lato"/>
              </w:rPr>
              <w:t>Vietnam</w:t>
            </w:r>
            <w:r>
              <w:rPr>
                <w:rFonts w:ascii="Lato" w:hAnsi="Lato"/>
              </w:rPr>
              <w:t xml:space="preserve"> are increased</w:t>
            </w:r>
          </w:p>
          <w:p w14:paraId="36F81232" w14:textId="77777777" w:rsidR="00EC093A" w:rsidRPr="008F5F70" w:rsidRDefault="00EC093A" w:rsidP="00337A2E">
            <w:pPr>
              <w:pStyle w:val="ListParagraph"/>
              <w:numPr>
                <w:ilvl w:val="0"/>
                <w:numId w:val="14"/>
              </w:numPr>
              <w:spacing w:before="120"/>
              <w:ind w:left="360"/>
              <w:jc w:val="both"/>
              <w:rPr>
                <w:rFonts w:ascii="Lato" w:hAnsi="Lato"/>
              </w:rPr>
            </w:pPr>
            <w:r w:rsidRPr="008F5F70">
              <w:rPr>
                <w:rFonts w:ascii="Lato" w:hAnsi="Lato"/>
              </w:rPr>
              <w:t xml:space="preserve">High-quality delivery of CCA programs </w:t>
            </w:r>
          </w:p>
          <w:p w14:paraId="65DED005" w14:textId="2323F0A8" w:rsidR="00EC093A" w:rsidRPr="00F051AA" w:rsidRDefault="00EC093A" w:rsidP="00337A2E">
            <w:pPr>
              <w:pStyle w:val="ListParagraph"/>
              <w:numPr>
                <w:ilvl w:val="0"/>
                <w:numId w:val="14"/>
              </w:numPr>
              <w:spacing w:before="120"/>
              <w:ind w:left="360"/>
              <w:jc w:val="both"/>
              <w:rPr>
                <w:rFonts w:ascii="Lato" w:hAnsi="Lato"/>
              </w:rPr>
            </w:pPr>
            <w:r w:rsidRPr="00F051AA">
              <w:rPr>
                <w:rFonts w:ascii="Lato" w:hAnsi="Lato"/>
              </w:rPr>
              <w:t xml:space="preserve">New designs, as well as generated programme evidence, on Climate change and Environment stewardship within WVI </w:t>
            </w:r>
            <w:r w:rsidR="00692062">
              <w:rPr>
                <w:rFonts w:ascii="Lato" w:hAnsi="Lato"/>
              </w:rPr>
              <w:t>Vietnam</w:t>
            </w:r>
            <w:r w:rsidRPr="00F051AA">
              <w:rPr>
                <w:rFonts w:ascii="Lato" w:hAnsi="Lato"/>
              </w:rPr>
              <w:t xml:space="preserve"> demonstrated</w:t>
            </w:r>
          </w:p>
          <w:p w14:paraId="206060FD" w14:textId="2FDF3113" w:rsidR="00EC093A" w:rsidRPr="008F5F70" w:rsidRDefault="00EC093A" w:rsidP="00337A2E">
            <w:pPr>
              <w:pStyle w:val="ListParagraph"/>
              <w:numPr>
                <w:ilvl w:val="0"/>
                <w:numId w:val="14"/>
              </w:numPr>
              <w:spacing w:before="120"/>
              <w:ind w:left="360"/>
              <w:jc w:val="both"/>
              <w:rPr>
                <w:rFonts w:ascii="Lato" w:hAnsi="Lato"/>
              </w:rPr>
            </w:pPr>
            <w:r w:rsidRPr="008F5F70">
              <w:rPr>
                <w:rFonts w:ascii="Lato" w:hAnsi="Lato"/>
              </w:rPr>
              <w:t>Positive influence on donor prioritization of CCA programs</w:t>
            </w:r>
          </w:p>
        </w:tc>
      </w:tr>
      <w:tr w:rsidR="00EC093A" w:rsidRPr="000E7569" w14:paraId="47F3F86A"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355A6DFA" w14:textId="206A76E7" w:rsidR="00EC093A" w:rsidRPr="008F5F70" w:rsidRDefault="00EC093A" w:rsidP="00337A2E">
            <w:pPr>
              <w:jc w:val="both"/>
              <w:rPr>
                <w:rFonts w:ascii="Lato" w:hAnsi="Lato"/>
              </w:rPr>
            </w:pPr>
            <w:r w:rsidRPr="008F5F70">
              <w:rPr>
                <w:rFonts w:ascii="Lato" w:hAnsi="Lato"/>
              </w:rPr>
              <w:lastRenderedPageBreak/>
              <w:t>20%</w:t>
            </w:r>
          </w:p>
        </w:tc>
        <w:tc>
          <w:tcPr>
            <w:tcW w:w="7740" w:type="dxa"/>
            <w:gridSpan w:val="4"/>
          </w:tcPr>
          <w:p w14:paraId="1A0F4FF5" w14:textId="4B9D6271" w:rsidR="00EC093A" w:rsidRPr="00EA0B27" w:rsidRDefault="00EC093A" w:rsidP="00337A2E">
            <w:pPr>
              <w:jc w:val="both"/>
              <w:rPr>
                <w:rFonts w:ascii="Lato" w:hAnsi="Lato"/>
                <w:b/>
                <w:bCs/>
              </w:rPr>
            </w:pPr>
            <w:r w:rsidRPr="008F5F70">
              <w:rPr>
                <w:rFonts w:ascii="Lato" w:hAnsi="Lato"/>
                <w:b/>
                <w:bCs/>
              </w:rPr>
              <w:t xml:space="preserve">Showcase </w:t>
            </w:r>
            <w:r w:rsidR="00884F1F">
              <w:rPr>
                <w:rFonts w:ascii="Lato" w:hAnsi="Lato"/>
                <w:b/>
                <w:bCs/>
              </w:rPr>
              <w:t xml:space="preserve">WVI </w:t>
            </w:r>
            <w:r w:rsidR="00692062">
              <w:rPr>
                <w:rFonts w:ascii="Lato" w:hAnsi="Lato"/>
                <w:b/>
                <w:bCs/>
              </w:rPr>
              <w:t>Vietnam</w:t>
            </w:r>
            <w:r w:rsidRPr="008F5F70">
              <w:rPr>
                <w:rFonts w:ascii="Lato" w:hAnsi="Lato"/>
                <w:b/>
                <w:bCs/>
              </w:rPr>
              <w:t xml:space="preserve"> as a thought leader and technical specialist</w:t>
            </w:r>
          </w:p>
          <w:p w14:paraId="587B3262" w14:textId="111AB9CB" w:rsidR="00EC093A" w:rsidRPr="00430A0B" w:rsidRDefault="00EC093A" w:rsidP="00337A2E">
            <w:pPr>
              <w:pStyle w:val="ListParagraph"/>
              <w:numPr>
                <w:ilvl w:val="0"/>
                <w:numId w:val="16"/>
              </w:numPr>
              <w:overflowPunct w:val="0"/>
              <w:autoSpaceDE w:val="0"/>
              <w:autoSpaceDN w:val="0"/>
              <w:adjustRightInd w:val="0"/>
              <w:ind w:left="360"/>
              <w:jc w:val="both"/>
              <w:textAlignment w:val="baseline"/>
              <w:rPr>
                <w:rFonts w:ascii="Lato" w:hAnsi="Lato"/>
              </w:rPr>
            </w:pPr>
            <w:r w:rsidRPr="00430A0B">
              <w:rPr>
                <w:rFonts w:ascii="Lato" w:hAnsi="Lato"/>
              </w:rPr>
              <w:t xml:space="preserve">Conduct policy/strategy dialogue with relevant government officials, UN bodies, organizations, media and development partners in </w:t>
            </w:r>
            <w:r w:rsidR="00692062">
              <w:rPr>
                <w:rFonts w:ascii="Lato" w:hAnsi="Lato"/>
              </w:rPr>
              <w:t>Vietnam</w:t>
            </w:r>
            <w:r w:rsidRPr="00430A0B">
              <w:rPr>
                <w:rFonts w:ascii="Lato" w:hAnsi="Lato"/>
              </w:rPr>
              <w:t xml:space="preserve"> on strategies to mainstream climate change mitigation and adaptation in WV programming with a special emphasis on climate change impacts on natural resources.</w:t>
            </w:r>
          </w:p>
          <w:p w14:paraId="7A5D371C" w14:textId="10B8D712" w:rsidR="00F051AA" w:rsidRPr="00430A0B" w:rsidRDefault="00EC093A" w:rsidP="00337A2E">
            <w:pPr>
              <w:pStyle w:val="ListParagraph"/>
              <w:numPr>
                <w:ilvl w:val="0"/>
                <w:numId w:val="16"/>
              </w:numPr>
              <w:overflowPunct w:val="0"/>
              <w:autoSpaceDE w:val="0"/>
              <w:autoSpaceDN w:val="0"/>
              <w:adjustRightInd w:val="0"/>
              <w:ind w:left="360"/>
              <w:jc w:val="both"/>
              <w:textAlignment w:val="baseline"/>
              <w:rPr>
                <w:rFonts w:ascii="Lato" w:hAnsi="Lato"/>
              </w:rPr>
            </w:pPr>
            <w:r w:rsidRPr="00430A0B">
              <w:rPr>
                <w:rFonts w:ascii="Lato" w:hAnsi="Lato"/>
              </w:rPr>
              <w:t xml:space="preserve">Identify and roll out vulnerability measures for CCA impacts on child wellbeing in alignment with WV’s Our Promise 2030 strategy and </w:t>
            </w:r>
            <w:r w:rsidR="00D95AB0">
              <w:rPr>
                <w:rFonts w:ascii="Lato" w:hAnsi="Lato"/>
              </w:rPr>
              <w:t xml:space="preserve">WVI </w:t>
            </w:r>
            <w:r w:rsidR="00692062">
              <w:rPr>
                <w:rFonts w:ascii="Lato" w:hAnsi="Lato"/>
              </w:rPr>
              <w:t>Vietnam</w:t>
            </w:r>
            <w:r w:rsidRPr="00430A0B">
              <w:rPr>
                <w:rFonts w:ascii="Lato" w:hAnsi="Lato"/>
              </w:rPr>
              <w:t>’s strategy for the period 2023-2027.</w:t>
            </w:r>
          </w:p>
          <w:p w14:paraId="6939F14D" w14:textId="3B1AF750" w:rsidR="00EC093A" w:rsidRPr="00F051AA" w:rsidRDefault="00EC093A" w:rsidP="00337A2E">
            <w:pPr>
              <w:pStyle w:val="ListParagraph"/>
              <w:numPr>
                <w:ilvl w:val="0"/>
                <w:numId w:val="16"/>
              </w:numPr>
              <w:overflowPunct w:val="0"/>
              <w:autoSpaceDE w:val="0"/>
              <w:autoSpaceDN w:val="0"/>
              <w:adjustRightInd w:val="0"/>
              <w:ind w:left="360"/>
              <w:jc w:val="both"/>
              <w:textAlignment w:val="baseline"/>
              <w:rPr>
                <w:rFonts w:ascii="Lato" w:hAnsi="Lato" w:cstheme="minorHAnsi"/>
                <w:color w:val="212529"/>
              </w:rPr>
            </w:pPr>
            <w:r w:rsidRPr="00430A0B">
              <w:rPr>
                <w:rFonts w:ascii="Lato" w:hAnsi="Lato"/>
              </w:rPr>
              <w:t>Develop</w:t>
            </w:r>
            <w:r w:rsidRPr="00F051AA">
              <w:rPr>
                <w:rFonts w:ascii="Lato" w:hAnsi="Lato" w:cstheme="minorHAnsi"/>
              </w:rPr>
              <w:t xml:space="preserve"> position papers to influence donor policies and </w:t>
            </w:r>
            <w:r w:rsidR="00692062">
              <w:rPr>
                <w:rFonts w:ascii="Lato" w:hAnsi="Lato" w:cstheme="minorHAnsi"/>
              </w:rPr>
              <w:t>Vietnam</w:t>
            </w:r>
            <w:r w:rsidRPr="00F051AA">
              <w:rPr>
                <w:rFonts w:ascii="Lato" w:hAnsi="Lato" w:cstheme="minorHAnsi"/>
              </w:rPr>
              <w:t xml:space="preserve"> government interventions. </w:t>
            </w:r>
          </w:p>
        </w:tc>
        <w:tc>
          <w:tcPr>
            <w:tcW w:w="5395" w:type="dxa"/>
            <w:gridSpan w:val="3"/>
          </w:tcPr>
          <w:p w14:paraId="68294F92" w14:textId="77777777" w:rsidR="00EC093A" w:rsidRPr="008F5F70" w:rsidRDefault="00EC093A" w:rsidP="00337A2E">
            <w:pPr>
              <w:spacing w:before="120"/>
              <w:jc w:val="both"/>
              <w:rPr>
                <w:rFonts w:ascii="Lato" w:hAnsi="Lato"/>
              </w:rPr>
            </w:pPr>
          </w:p>
          <w:p w14:paraId="132E7504" w14:textId="3CA29B0A" w:rsidR="00EA0B27" w:rsidRPr="008F5F70" w:rsidRDefault="00EA0B27" w:rsidP="00337A2E">
            <w:pPr>
              <w:pStyle w:val="ListParagraph"/>
              <w:numPr>
                <w:ilvl w:val="0"/>
                <w:numId w:val="14"/>
              </w:numPr>
              <w:spacing w:before="120"/>
              <w:ind w:left="360"/>
              <w:jc w:val="both"/>
              <w:rPr>
                <w:rFonts w:ascii="Lato" w:hAnsi="Lato"/>
              </w:rPr>
            </w:pPr>
            <w:r>
              <w:rPr>
                <w:rFonts w:ascii="Lato" w:hAnsi="Lato"/>
              </w:rPr>
              <w:t xml:space="preserve">WVI </w:t>
            </w:r>
            <w:r w:rsidR="00692062">
              <w:rPr>
                <w:rFonts w:ascii="Lato" w:hAnsi="Lato"/>
              </w:rPr>
              <w:t>Vietnam</w:t>
            </w:r>
            <w:r>
              <w:rPr>
                <w:rFonts w:ascii="Lato" w:hAnsi="Lato"/>
              </w:rPr>
              <w:t xml:space="preserve"> is known as a leading organization in CCA at country level. </w:t>
            </w:r>
          </w:p>
          <w:p w14:paraId="6EEAFCDF" w14:textId="77777777" w:rsidR="00EC093A" w:rsidRPr="008F5F70" w:rsidRDefault="00EC093A" w:rsidP="00337A2E">
            <w:pPr>
              <w:pStyle w:val="ListParagraph"/>
              <w:ind w:left="0"/>
              <w:jc w:val="both"/>
              <w:rPr>
                <w:rFonts w:ascii="Lato" w:hAnsi="Lato"/>
              </w:rPr>
            </w:pPr>
          </w:p>
        </w:tc>
      </w:tr>
      <w:tr w:rsidR="00EC093A" w:rsidRPr="000E7569" w14:paraId="1EB7C973"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758DC8A8" w14:textId="77F243EF" w:rsidR="00EC093A" w:rsidRPr="008F5F70" w:rsidRDefault="00D63A65" w:rsidP="00337A2E">
            <w:pPr>
              <w:jc w:val="both"/>
              <w:rPr>
                <w:rFonts w:ascii="Lato" w:hAnsi="Lato"/>
              </w:rPr>
            </w:pPr>
            <w:r>
              <w:rPr>
                <w:rFonts w:ascii="Lato" w:hAnsi="Lato"/>
              </w:rPr>
              <w:t>15</w:t>
            </w:r>
            <w:r w:rsidR="00EC093A" w:rsidRPr="008F5F70">
              <w:rPr>
                <w:rFonts w:ascii="Lato" w:hAnsi="Lato"/>
              </w:rPr>
              <w:t>%</w:t>
            </w:r>
          </w:p>
        </w:tc>
        <w:tc>
          <w:tcPr>
            <w:tcW w:w="7740" w:type="dxa"/>
            <w:gridSpan w:val="4"/>
          </w:tcPr>
          <w:p w14:paraId="5051445A" w14:textId="42D4CF12" w:rsidR="00EC093A" w:rsidRPr="008F5F70" w:rsidRDefault="00EC093A" w:rsidP="00337A2E">
            <w:pPr>
              <w:overflowPunct w:val="0"/>
              <w:autoSpaceDE w:val="0"/>
              <w:autoSpaceDN w:val="0"/>
              <w:adjustRightInd w:val="0"/>
              <w:jc w:val="both"/>
              <w:textAlignment w:val="baseline"/>
              <w:rPr>
                <w:rFonts w:ascii="Lato" w:hAnsi="Lato"/>
                <w:b/>
                <w:bCs/>
              </w:rPr>
            </w:pPr>
            <w:r w:rsidRPr="008F5F70">
              <w:rPr>
                <w:rFonts w:ascii="Lato" w:hAnsi="Lato"/>
                <w:b/>
                <w:bCs/>
              </w:rPr>
              <w:t xml:space="preserve">Research and Knowledge </w:t>
            </w:r>
            <w:r w:rsidR="00EA0B27">
              <w:rPr>
                <w:rFonts w:ascii="Lato" w:hAnsi="Lato"/>
                <w:b/>
                <w:bCs/>
              </w:rPr>
              <w:t>M</w:t>
            </w:r>
            <w:r w:rsidRPr="008F5F70">
              <w:rPr>
                <w:rFonts w:ascii="Lato" w:hAnsi="Lato"/>
                <w:b/>
                <w:bCs/>
              </w:rPr>
              <w:t>anagement</w:t>
            </w:r>
          </w:p>
          <w:p w14:paraId="58B8030A" w14:textId="77777777" w:rsidR="00EC093A" w:rsidRPr="00430A0B" w:rsidRDefault="00EC093A" w:rsidP="00337A2E">
            <w:pPr>
              <w:pStyle w:val="ListParagraph"/>
              <w:numPr>
                <w:ilvl w:val="0"/>
                <w:numId w:val="16"/>
              </w:numPr>
              <w:overflowPunct w:val="0"/>
              <w:autoSpaceDE w:val="0"/>
              <w:autoSpaceDN w:val="0"/>
              <w:adjustRightInd w:val="0"/>
              <w:ind w:left="360"/>
              <w:jc w:val="both"/>
              <w:textAlignment w:val="baseline"/>
              <w:rPr>
                <w:rFonts w:ascii="Lato" w:hAnsi="Lato"/>
              </w:rPr>
            </w:pPr>
            <w:r w:rsidRPr="008F5F70">
              <w:rPr>
                <w:rFonts w:ascii="Lato" w:hAnsi="Lato"/>
              </w:rPr>
              <w:t>Research and evaluate global and regional promising practices on climate change action.</w:t>
            </w:r>
          </w:p>
          <w:p w14:paraId="26598860" w14:textId="77777777" w:rsidR="00EC093A" w:rsidRPr="00430A0B" w:rsidRDefault="00EC093A" w:rsidP="00337A2E">
            <w:pPr>
              <w:pStyle w:val="ListParagraph"/>
              <w:numPr>
                <w:ilvl w:val="0"/>
                <w:numId w:val="16"/>
              </w:numPr>
              <w:overflowPunct w:val="0"/>
              <w:autoSpaceDE w:val="0"/>
              <w:autoSpaceDN w:val="0"/>
              <w:adjustRightInd w:val="0"/>
              <w:ind w:left="360"/>
              <w:jc w:val="both"/>
              <w:textAlignment w:val="baseline"/>
              <w:rPr>
                <w:rFonts w:ascii="Lato" w:hAnsi="Lato"/>
              </w:rPr>
            </w:pPr>
            <w:r w:rsidRPr="00430A0B">
              <w:rPr>
                <w:rFonts w:ascii="Lato" w:hAnsi="Lato"/>
              </w:rPr>
              <w:t>Ensure technical quality of programmes/projects, policies, practices, and guidance on climate change action.</w:t>
            </w:r>
          </w:p>
          <w:p w14:paraId="4292D597" w14:textId="5BEB4F8B" w:rsidR="00F051AA" w:rsidRPr="00430A0B" w:rsidRDefault="00EC093A" w:rsidP="00337A2E">
            <w:pPr>
              <w:pStyle w:val="ListParagraph"/>
              <w:numPr>
                <w:ilvl w:val="0"/>
                <w:numId w:val="16"/>
              </w:numPr>
              <w:overflowPunct w:val="0"/>
              <w:autoSpaceDE w:val="0"/>
              <w:autoSpaceDN w:val="0"/>
              <w:adjustRightInd w:val="0"/>
              <w:ind w:left="360"/>
              <w:jc w:val="both"/>
              <w:textAlignment w:val="baseline"/>
              <w:rPr>
                <w:rFonts w:ascii="Lato" w:hAnsi="Lato"/>
              </w:rPr>
            </w:pPr>
            <w:r w:rsidRPr="008F5F70">
              <w:rPr>
                <w:rFonts w:ascii="Lato" w:hAnsi="Lato"/>
              </w:rPr>
              <w:t xml:space="preserve">Provide community-centred training on climate change and adaptation to build the capacity of WVI </w:t>
            </w:r>
            <w:r w:rsidR="00692062">
              <w:rPr>
                <w:rFonts w:ascii="Lato" w:hAnsi="Lato"/>
              </w:rPr>
              <w:t>Vietnam</w:t>
            </w:r>
            <w:r w:rsidRPr="008F5F70">
              <w:rPr>
                <w:rFonts w:ascii="Lato" w:hAnsi="Lato"/>
              </w:rPr>
              <w:t xml:space="preserve">. </w:t>
            </w:r>
          </w:p>
          <w:p w14:paraId="5B57C02D" w14:textId="71AADAA5" w:rsidR="00EC093A" w:rsidRPr="00F051AA" w:rsidRDefault="00EC093A" w:rsidP="00337A2E">
            <w:pPr>
              <w:pStyle w:val="ListParagraph"/>
              <w:numPr>
                <w:ilvl w:val="0"/>
                <w:numId w:val="16"/>
              </w:numPr>
              <w:overflowPunct w:val="0"/>
              <w:autoSpaceDE w:val="0"/>
              <w:autoSpaceDN w:val="0"/>
              <w:adjustRightInd w:val="0"/>
              <w:ind w:left="360"/>
              <w:jc w:val="both"/>
              <w:textAlignment w:val="baseline"/>
              <w:rPr>
                <w:rFonts w:ascii="Lato" w:hAnsi="Lato"/>
                <w:b/>
                <w:bCs/>
              </w:rPr>
            </w:pPr>
            <w:r w:rsidRPr="00430A0B">
              <w:rPr>
                <w:rFonts w:ascii="Lato" w:hAnsi="Lato"/>
              </w:rPr>
              <w:t>Participate</w:t>
            </w:r>
            <w:r w:rsidRPr="00F051AA">
              <w:rPr>
                <w:rFonts w:ascii="Lato" w:hAnsi="Lato" w:cstheme="minorHAnsi"/>
              </w:rPr>
              <w:t xml:space="preserve"> in research and analysis that supports relevant technical areas.</w:t>
            </w:r>
          </w:p>
        </w:tc>
        <w:tc>
          <w:tcPr>
            <w:tcW w:w="5395" w:type="dxa"/>
            <w:gridSpan w:val="3"/>
          </w:tcPr>
          <w:p w14:paraId="1FF4A16D" w14:textId="77777777" w:rsidR="00272190" w:rsidRDefault="00272190" w:rsidP="00337A2E">
            <w:pPr>
              <w:pStyle w:val="ListParagraph"/>
              <w:spacing w:before="120"/>
              <w:ind w:left="360"/>
              <w:jc w:val="both"/>
              <w:rPr>
                <w:rFonts w:ascii="Lato" w:hAnsi="Lato"/>
              </w:rPr>
            </w:pPr>
          </w:p>
          <w:p w14:paraId="63C8ED1B" w14:textId="4F4BCEBD" w:rsidR="00EA0B27" w:rsidRPr="00EA0B27" w:rsidRDefault="00EF7883" w:rsidP="00337A2E">
            <w:pPr>
              <w:pStyle w:val="ListParagraph"/>
              <w:numPr>
                <w:ilvl w:val="0"/>
                <w:numId w:val="14"/>
              </w:numPr>
              <w:spacing w:before="120"/>
              <w:ind w:left="360"/>
              <w:jc w:val="both"/>
              <w:rPr>
                <w:rFonts w:ascii="Lato" w:hAnsi="Lato"/>
              </w:rPr>
            </w:pPr>
            <w:r w:rsidRPr="00EA0B27">
              <w:rPr>
                <w:rFonts w:ascii="Lato" w:hAnsi="Lato"/>
              </w:rPr>
              <w:t xml:space="preserve">Climate-related research projects </w:t>
            </w:r>
            <w:r w:rsidR="00EA0B27" w:rsidRPr="00EA0B27">
              <w:rPr>
                <w:rFonts w:ascii="Lato" w:hAnsi="Lato"/>
              </w:rPr>
              <w:t xml:space="preserve">are conducted and promising practices </w:t>
            </w:r>
            <w:r w:rsidR="00EA0B27">
              <w:rPr>
                <w:rFonts w:ascii="Lato" w:hAnsi="Lato"/>
              </w:rPr>
              <w:t xml:space="preserve">on CCA are identified and promoted to build the capacity of WVI </w:t>
            </w:r>
            <w:r w:rsidR="00692062">
              <w:rPr>
                <w:rFonts w:ascii="Lato" w:hAnsi="Lato"/>
              </w:rPr>
              <w:t>Vietnam</w:t>
            </w:r>
            <w:r w:rsidR="00EA0B27">
              <w:rPr>
                <w:rFonts w:ascii="Lato" w:hAnsi="Lato"/>
              </w:rPr>
              <w:t xml:space="preserve">. </w:t>
            </w:r>
          </w:p>
          <w:p w14:paraId="262D38A6" w14:textId="77777777" w:rsidR="00EA0B27" w:rsidRPr="00EA0B27" w:rsidRDefault="00EA0B27" w:rsidP="00EA0B27">
            <w:pPr>
              <w:spacing w:before="120"/>
              <w:jc w:val="both"/>
              <w:rPr>
                <w:rFonts w:ascii="Lato" w:hAnsi="Lato"/>
              </w:rPr>
            </w:pPr>
          </w:p>
          <w:p w14:paraId="507474F5" w14:textId="77777777" w:rsidR="00EC093A" w:rsidRPr="00EF7883" w:rsidRDefault="00EC093A" w:rsidP="00337A2E">
            <w:pPr>
              <w:spacing w:before="120"/>
              <w:jc w:val="both"/>
              <w:rPr>
                <w:rFonts w:ascii="Lato" w:hAnsi="Lato"/>
              </w:rPr>
            </w:pPr>
          </w:p>
        </w:tc>
      </w:tr>
      <w:tr w:rsidR="00EC093A" w:rsidRPr="000E7569" w14:paraId="218EDF91"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0BB81094" w14:textId="6A2FABE8" w:rsidR="00EC093A" w:rsidRPr="008F5F70" w:rsidRDefault="00EC093A" w:rsidP="00337A2E">
            <w:pPr>
              <w:jc w:val="both"/>
              <w:rPr>
                <w:rFonts w:ascii="Lato" w:hAnsi="Lato"/>
              </w:rPr>
            </w:pPr>
            <w:r w:rsidRPr="008F5F70">
              <w:rPr>
                <w:rFonts w:ascii="Lato" w:hAnsi="Lato"/>
              </w:rPr>
              <w:t>5%</w:t>
            </w:r>
          </w:p>
        </w:tc>
        <w:tc>
          <w:tcPr>
            <w:tcW w:w="7740" w:type="dxa"/>
            <w:gridSpan w:val="4"/>
          </w:tcPr>
          <w:p w14:paraId="6071154E" w14:textId="490E3CE8" w:rsidR="00ED7DF2" w:rsidRPr="00EA0B27" w:rsidRDefault="00D15DB0" w:rsidP="00337A2E">
            <w:pPr>
              <w:pStyle w:val="xmsonormal"/>
              <w:jc w:val="both"/>
              <w:rPr>
                <w:rFonts w:ascii="Lato" w:hAnsi="Lato" w:cstheme="minorHAnsi"/>
                <w:b/>
                <w:color w:val="000000" w:themeColor="text1"/>
              </w:rPr>
            </w:pPr>
            <w:r w:rsidRPr="00EA0B27">
              <w:rPr>
                <w:rFonts w:ascii="Lato" w:hAnsi="Lato" w:cstheme="minorHAnsi"/>
                <w:b/>
                <w:color w:val="000000" w:themeColor="text1"/>
              </w:rPr>
              <w:t xml:space="preserve">       </w:t>
            </w:r>
            <w:r w:rsidR="00F03FFB">
              <w:rPr>
                <w:rFonts w:ascii="Lato" w:hAnsi="Lato" w:cstheme="minorHAnsi"/>
                <w:b/>
                <w:color w:val="000000" w:themeColor="text1"/>
              </w:rPr>
              <w:t>Security</w:t>
            </w:r>
          </w:p>
          <w:p w14:paraId="6D4B3271" w14:textId="1C44D393" w:rsidR="00ED7DF2" w:rsidRPr="00EA0B27" w:rsidRDefault="00ED7DF2" w:rsidP="00337A2E">
            <w:pPr>
              <w:pStyle w:val="ListParagraph"/>
              <w:numPr>
                <w:ilvl w:val="0"/>
                <w:numId w:val="16"/>
              </w:numPr>
              <w:overflowPunct w:val="0"/>
              <w:autoSpaceDE w:val="0"/>
              <w:autoSpaceDN w:val="0"/>
              <w:adjustRightInd w:val="0"/>
              <w:ind w:left="360"/>
              <w:jc w:val="both"/>
              <w:textAlignment w:val="baseline"/>
              <w:rPr>
                <w:rFonts w:ascii="Lato" w:hAnsi="Lato"/>
              </w:rPr>
            </w:pPr>
            <w:r w:rsidRPr="00EA0B27">
              <w:rPr>
                <w:rFonts w:ascii="Lato" w:eastAsia="Lato" w:hAnsi="Lato" w:cs="Lato"/>
                <w:color w:val="000000" w:themeColor="text1"/>
              </w:rPr>
              <w:t xml:space="preserve">Take responsibility for personal security, accurately identify and assess the </w:t>
            </w:r>
            <w:r w:rsidRPr="00EA0B27">
              <w:rPr>
                <w:rFonts w:ascii="Lato" w:hAnsi="Lato"/>
              </w:rPr>
              <w:t xml:space="preserve">dangers and respond in the most appropriate way; take all good faith efforts to keep other </w:t>
            </w:r>
            <w:r w:rsidR="00692062">
              <w:rPr>
                <w:rFonts w:ascii="Lato" w:hAnsi="Lato"/>
              </w:rPr>
              <w:t>WVI V</w:t>
            </w:r>
            <w:r w:rsidR="00722123">
              <w:rPr>
                <w:rFonts w:ascii="Lato" w:hAnsi="Lato"/>
              </w:rPr>
              <w:t>ietnam</w:t>
            </w:r>
            <w:r w:rsidRPr="00EA0B27">
              <w:rPr>
                <w:rFonts w:ascii="Lato" w:hAnsi="Lato"/>
              </w:rPr>
              <w:t xml:space="preserve"> staff and property secure with guidance and instruction as being trained by </w:t>
            </w:r>
            <w:r w:rsidR="00692062">
              <w:rPr>
                <w:rFonts w:ascii="Lato" w:hAnsi="Lato"/>
              </w:rPr>
              <w:t xml:space="preserve">WVI </w:t>
            </w:r>
            <w:r w:rsidR="00F03FFB">
              <w:rPr>
                <w:rFonts w:ascii="Lato" w:hAnsi="Lato"/>
              </w:rPr>
              <w:t>Vietnam.</w:t>
            </w:r>
          </w:p>
          <w:p w14:paraId="0EABD457" w14:textId="77777777" w:rsidR="00B677D7" w:rsidRPr="00F03FFB" w:rsidRDefault="00B677D7" w:rsidP="00F03FFB">
            <w:pPr>
              <w:overflowPunct w:val="0"/>
              <w:autoSpaceDE w:val="0"/>
              <w:autoSpaceDN w:val="0"/>
              <w:adjustRightInd w:val="0"/>
              <w:jc w:val="both"/>
              <w:textAlignment w:val="baseline"/>
              <w:rPr>
                <w:rFonts w:ascii="Lato" w:hAnsi="Lato"/>
              </w:rPr>
            </w:pPr>
          </w:p>
          <w:p w14:paraId="2BFA1BAF" w14:textId="0514AB19" w:rsidR="00EC093A" w:rsidRPr="00EA0B27" w:rsidRDefault="00EC093A" w:rsidP="00337A2E">
            <w:pPr>
              <w:pStyle w:val="ListParagraph"/>
              <w:numPr>
                <w:ilvl w:val="0"/>
                <w:numId w:val="16"/>
              </w:numPr>
              <w:overflowPunct w:val="0"/>
              <w:autoSpaceDE w:val="0"/>
              <w:autoSpaceDN w:val="0"/>
              <w:adjustRightInd w:val="0"/>
              <w:ind w:left="360"/>
              <w:jc w:val="both"/>
              <w:textAlignment w:val="baseline"/>
              <w:rPr>
                <w:rFonts w:ascii="Lato" w:hAnsi="Lato" w:cs="Calibri"/>
                <w:color w:val="000000"/>
                <w:lang w:val="vi-VN"/>
              </w:rPr>
            </w:pPr>
            <w:r w:rsidRPr="00EA0B27">
              <w:rPr>
                <w:rFonts w:ascii="Lato" w:hAnsi="Lato"/>
              </w:rPr>
              <w:t>Perf</w:t>
            </w:r>
            <w:r w:rsidRPr="00EA0B27">
              <w:rPr>
                <w:rFonts w:ascii="Lato" w:hAnsi="Lato" w:cs="Calibri"/>
                <w:color w:val="000000"/>
                <w:lang w:val="vi-VN"/>
              </w:rPr>
              <w:t>orm other duties as assigned by the manager to contribute to the team performance</w:t>
            </w:r>
            <w:r w:rsidR="00F03FFB">
              <w:rPr>
                <w:rFonts w:ascii="Lato" w:hAnsi="Lato" w:cs="Calibri"/>
                <w:color w:val="000000"/>
                <w:lang w:val="en-US"/>
              </w:rPr>
              <w:t>.</w:t>
            </w:r>
          </w:p>
          <w:p w14:paraId="2F60C267" w14:textId="11B6C6ED" w:rsidR="00EC093A" w:rsidRPr="008F5F70" w:rsidRDefault="00EC093A" w:rsidP="00337A2E">
            <w:pPr>
              <w:jc w:val="both"/>
              <w:rPr>
                <w:rFonts w:ascii="Lato" w:hAnsi="Lato"/>
              </w:rPr>
            </w:pPr>
          </w:p>
        </w:tc>
        <w:tc>
          <w:tcPr>
            <w:tcW w:w="5395" w:type="dxa"/>
            <w:gridSpan w:val="3"/>
          </w:tcPr>
          <w:p w14:paraId="2E0EAB95" w14:textId="77777777" w:rsidR="00EC093A" w:rsidRPr="008F5F70" w:rsidRDefault="00EC093A" w:rsidP="00337A2E">
            <w:pPr>
              <w:jc w:val="both"/>
              <w:rPr>
                <w:rFonts w:ascii="Lato" w:hAnsi="Lato"/>
              </w:rPr>
            </w:pPr>
          </w:p>
          <w:p w14:paraId="3A359BD1" w14:textId="77777777" w:rsidR="00EC093A" w:rsidRPr="008F5F70" w:rsidRDefault="00EC093A" w:rsidP="00337A2E">
            <w:pPr>
              <w:jc w:val="both"/>
              <w:rPr>
                <w:rFonts w:ascii="Lato" w:hAnsi="Lato"/>
              </w:rPr>
            </w:pPr>
          </w:p>
          <w:p w14:paraId="35A76CFB" w14:textId="77777777" w:rsidR="00EC093A" w:rsidRPr="008F5F70" w:rsidRDefault="00EC093A" w:rsidP="00337A2E">
            <w:pPr>
              <w:jc w:val="both"/>
              <w:rPr>
                <w:rFonts w:ascii="Lato" w:hAnsi="Lato"/>
              </w:rPr>
            </w:pPr>
          </w:p>
          <w:p w14:paraId="730C9AAB" w14:textId="77777777" w:rsidR="00EC093A" w:rsidRPr="008F5F70" w:rsidRDefault="00EC093A" w:rsidP="00337A2E">
            <w:pPr>
              <w:jc w:val="both"/>
              <w:rPr>
                <w:rFonts w:ascii="Lato" w:hAnsi="Lato"/>
              </w:rPr>
            </w:pPr>
          </w:p>
          <w:p w14:paraId="459688E2" w14:textId="77777777" w:rsidR="00EC093A" w:rsidRPr="008F5F70" w:rsidRDefault="00EC093A" w:rsidP="00337A2E">
            <w:pPr>
              <w:jc w:val="both"/>
              <w:rPr>
                <w:rFonts w:ascii="Lato" w:hAnsi="Lato"/>
              </w:rPr>
            </w:pPr>
          </w:p>
          <w:p w14:paraId="3B0E1C32" w14:textId="77777777" w:rsidR="00EC093A" w:rsidRPr="008F5F70" w:rsidRDefault="00EC093A" w:rsidP="00337A2E">
            <w:pPr>
              <w:jc w:val="both"/>
              <w:rPr>
                <w:rFonts w:ascii="Lato" w:hAnsi="Lato"/>
              </w:rPr>
            </w:pPr>
          </w:p>
          <w:p w14:paraId="275C78B1" w14:textId="77777777" w:rsidR="00EC093A" w:rsidRPr="008F5F70" w:rsidRDefault="00EC093A" w:rsidP="00337A2E">
            <w:pPr>
              <w:jc w:val="both"/>
              <w:rPr>
                <w:rFonts w:ascii="Lato" w:hAnsi="Lato"/>
              </w:rPr>
            </w:pPr>
          </w:p>
        </w:tc>
      </w:tr>
      <w:bookmarkStart w:id="3" w:name="KNOWLEDGE_QUALIFICATIONS"/>
      <w:tr w:rsidR="00EC093A" w:rsidRPr="00E53C84" w14:paraId="31AD158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0123792C" w14:textId="77777777" w:rsidR="00EC093A" w:rsidRPr="00E77506" w:rsidRDefault="00EC093A" w:rsidP="00EC093A">
            <w:pPr>
              <w:rPr>
                <w:rFonts w:ascii="Gill Sans MT" w:hAnsi="Gill Sans MT"/>
                <w:b/>
                <w:color w:val="FFFFFF" w:themeColor="background1"/>
                <w:szCs w:val="20"/>
              </w:rPr>
            </w:pPr>
            <w:r w:rsidRPr="00E77506">
              <w:rPr>
                <w:rFonts w:ascii="Gill Sans MT" w:hAnsi="Gill Sans MT"/>
                <w:b/>
                <w:color w:val="FFFFFF" w:themeColor="background1"/>
                <w:szCs w:val="20"/>
              </w:rPr>
              <w:fldChar w:fldCharType="begin"/>
            </w:r>
            <w:r w:rsidRPr="00E77506">
              <w:rPr>
                <w:rFonts w:ascii="Gill Sans MT" w:hAnsi="Gill Sans MT"/>
                <w:b/>
                <w:color w:val="FFFFFF" w:themeColor="background1"/>
                <w:szCs w:val="20"/>
              </w:rPr>
              <w:instrText xml:space="preserve"> HYPERLINK  \l "KNOWLEDGE_QUALIFICATIONS" \o "</w:instrText>
            </w:r>
            <w:r>
              <w:instrText xml:space="preserve"> </w:instrText>
            </w:r>
            <w:r w:rsidRPr="00E77506">
              <w:rPr>
                <w:rFonts w:ascii="Gill Sans MT" w:hAnsi="Gill Sans MT"/>
                <w:b/>
                <w:color w:val="FFFFFF" w:themeColor="background1"/>
                <w:szCs w:val="20"/>
              </w:rPr>
              <w:instrText xml:space="preserve">Knowledge skills and abilities allow the recruiter and the candidate to understand what experience is required in order to be successful in the role. It should be listed as the minimum amount of education and experience required.  </w:instrText>
            </w:r>
          </w:p>
          <w:p w14:paraId="48EC4900" w14:textId="77777777" w:rsidR="00EC093A" w:rsidRPr="00E77506" w:rsidRDefault="00EC093A" w:rsidP="00EC093A">
            <w:pPr>
              <w:rPr>
                <w:rFonts w:ascii="Gill Sans MT" w:hAnsi="Gill Sans MT"/>
                <w:b/>
                <w:color w:val="FFFFFF" w:themeColor="background1"/>
                <w:szCs w:val="20"/>
              </w:rPr>
            </w:pPr>
          </w:p>
          <w:p w14:paraId="2BB971CC" w14:textId="77777777" w:rsidR="00EC093A" w:rsidRPr="00E77506" w:rsidRDefault="00EC093A" w:rsidP="00EC093A">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Knowledge: The level of education, experience and training an individual must have at minimum to be considered qualified for the position. </w:instrText>
            </w:r>
          </w:p>
          <w:p w14:paraId="044F7A87" w14:textId="77777777" w:rsidR="00EC093A" w:rsidRPr="00E77506" w:rsidRDefault="00EC093A" w:rsidP="00EC093A">
            <w:pPr>
              <w:rPr>
                <w:rFonts w:ascii="Gill Sans MT" w:hAnsi="Gill Sans MT"/>
                <w:b/>
                <w:color w:val="FFFFFF" w:themeColor="background1"/>
                <w:szCs w:val="20"/>
              </w:rPr>
            </w:pPr>
          </w:p>
          <w:p w14:paraId="781C313B" w14:textId="77777777" w:rsidR="00EC093A" w:rsidRPr="00E77506" w:rsidRDefault="00EC093A" w:rsidP="00EC093A">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Skills: The proficient manual, verbal, or mental manipulation of data or things.  Specific skills such as ability to create, manipulate and utilize spreadsheets, word processing programs, or proficiency in a second language. </w:instrText>
            </w:r>
          </w:p>
          <w:p w14:paraId="6C999A5E" w14:textId="77777777" w:rsidR="00EC093A" w:rsidRPr="00E77506" w:rsidRDefault="00EC093A" w:rsidP="00EC093A">
            <w:pPr>
              <w:rPr>
                <w:rFonts w:ascii="Gill Sans MT" w:hAnsi="Gill Sans MT"/>
                <w:b/>
                <w:color w:val="FFFFFF" w:themeColor="background1"/>
                <w:szCs w:val="20"/>
              </w:rPr>
            </w:pPr>
          </w:p>
          <w:p w14:paraId="5BC404C1" w14:textId="77777777" w:rsidR="00EC093A" w:rsidRDefault="00EC093A" w:rsidP="00EC093A">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Abilities:  The competence to perform an observable behavior or a behavior that results in an observable product, e.g., organize or plan work or coach and mentor others. </w:instrText>
            </w:r>
          </w:p>
          <w:p w14:paraId="09F73CA7" w14:textId="77777777" w:rsidR="00EC093A" w:rsidRDefault="00EC093A" w:rsidP="00EC093A">
            <w:pPr>
              <w:rPr>
                <w:rFonts w:ascii="Gill Sans MT" w:hAnsi="Gill Sans MT"/>
                <w:b/>
                <w:color w:val="FFFFFF" w:themeColor="background1"/>
                <w:szCs w:val="20"/>
              </w:rPr>
            </w:pPr>
          </w:p>
          <w:p w14:paraId="6CDE92A8" w14:textId="77777777" w:rsidR="00EC093A" w:rsidRPr="00E77506" w:rsidRDefault="00EC093A" w:rsidP="00EC093A">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 </w:instrText>
            </w:r>
            <w:r w:rsidRPr="00E77506">
              <w:rPr>
                <w:rFonts w:ascii="Gill Sans MT" w:hAnsi="Gill Sans MT"/>
                <w:b/>
                <w:color w:val="FFFFFF" w:themeColor="background1"/>
                <w:szCs w:val="20"/>
              </w:rPr>
              <w:fldChar w:fldCharType="separate"/>
            </w:r>
            <w:r w:rsidRPr="00E77506">
              <w:rPr>
                <w:rStyle w:val="Hyperlink"/>
                <w:rFonts w:ascii="Gill Sans MT" w:hAnsi="Gill Sans MT"/>
                <w:b/>
                <w:color w:val="FFFFFF" w:themeColor="background1"/>
                <w:szCs w:val="20"/>
                <w:u w:val="none"/>
              </w:rPr>
              <w:t>KNOWLEDGE/QUALIFICATIONS FOR THE ROLE</w:t>
            </w:r>
            <w:bookmarkEnd w:id="3"/>
            <w:r w:rsidRPr="00E77506">
              <w:rPr>
                <w:rFonts w:ascii="Gill Sans MT" w:hAnsi="Gill Sans MT"/>
                <w:b/>
                <w:color w:val="FFFFFF" w:themeColor="background1"/>
                <w:szCs w:val="20"/>
              </w:rPr>
              <w:fldChar w:fldCharType="end"/>
            </w:r>
          </w:p>
        </w:tc>
      </w:tr>
      <w:tr w:rsidR="00EC093A" w:rsidRPr="00E53C84" w14:paraId="1A4B9E6C"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329"/>
        </w:trPr>
        <w:tc>
          <w:tcPr>
            <w:tcW w:w="2065" w:type="dxa"/>
            <w:gridSpan w:val="2"/>
            <w:shd w:val="clear" w:color="auto" w:fill="F7CAAC" w:themeFill="accent2" w:themeFillTint="66"/>
          </w:tcPr>
          <w:p w14:paraId="7A22B45F" w14:textId="636B3B67" w:rsidR="00EC093A" w:rsidRPr="00F239D6" w:rsidRDefault="00EC093A" w:rsidP="00F239D6">
            <w:pPr>
              <w:rPr>
                <w:rFonts w:ascii="Lato" w:hAnsi="Lato"/>
              </w:rPr>
            </w:pPr>
            <w:r w:rsidRPr="00A3736C">
              <w:rPr>
                <w:rFonts w:ascii="Lato" w:hAnsi="Lato"/>
              </w:rPr>
              <w:t>Required Professional Experience</w:t>
            </w:r>
          </w:p>
        </w:tc>
        <w:tc>
          <w:tcPr>
            <w:tcW w:w="12325" w:type="dxa"/>
            <w:gridSpan w:val="6"/>
          </w:tcPr>
          <w:p w14:paraId="159398CC" w14:textId="515AB351" w:rsidR="008817C7" w:rsidRPr="008817C7" w:rsidRDefault="008817C7" w:rsidP="008817C7">
            <w:pPr>
              <w:pStyle w:val="BodyText3"/>
              <w:numPr>
                <w:ilvl w:val="0"/>
                <w:numId w:val="6"/>
              </w:numPr>
              <w:spacing w:after="0"/>
              <w:jc w:val="both"/>
              <w:rPr>
                <w:rFonts w:ascii="Lato" w:hAnsi="Lato"/>
                <w:sz w:val="22"/>
                <w:szCs w:val="22"/>
              </w:rPr>
            </w:pPr>
            <w:r w:rsidRPr="008A1B32">
              <w:rPr>
                <w:rFonts w:ascii="Lato" w:hAnsi="Lato"/>
                <w:sz w:val="22"/>
                <w:szCs w:val="22"/>
              </w:rPr>
              <w:t xml:space="preserve">At least </w:t>
            </w:r>
            <w:r w:rsidR="00A65D52">
              <w:rPr>
                <w:rFonts w:ascii="Lato" w:hAnsi="Lato"/>
                <w:sz w:val="22"/>
                <w:szCs w:val="22"/>
              </w:rPr>
              <w:t xml:space="preserve">5- </w:t>
            </w:r>
            <w:r w:rsidRPr="008A1B32">
              <w:rPr>
                <w:rFonts w:ascii="Lato" w:hAnsi="Lato"/>
                <w:sz w:val="22"/>
                <w:szCs w:val="22"/>
              </w:rPr>
              <w:t>8 years’ experience in relief and development work</w:t>
            </w:r>
          </w:p>
          <w:p w14:paraId="0FB497D0" w14:textId="24CE3352" w:rsidR="00AE5104" w:rsidRPr="008817C7" w:rsidRDefault="00AE5104" w:rsidP="008817C7">
            <w:pPr>
              <w:pStyle w:val="ListParagraph"/>
              <w:numPr>
                <w:ilvl w:val="0"/>
                <w:numId w:val="6"/>
              </w:numPr>
              <w:rPr>
                <w:rFonts w:ascii="Lato" w:hAnsi="Lato"/>
              </w:rPr>
            </w:pPr>
            <w:r w:rsidRPr="008817C7">
              <w:rPr>
                <w:rFonts w:ascii="Lato" w:hAnsi="Lato"/>
              </w:rPr>
              <w:t>Experience working in developing country/resource-constrained contexts</w:t>
            </w:r>
          </w:p>
          <w:p w14:paraId="1E30B8FE" w14:textId="77777777" w:rsidR="00AE5104" w:rsidRPr="008817C7" w:rsidRDefault="00AE5104" w:rsidP="008817C7">
            <w:pPr>
              <w:pStyle w:val="ListParagraph"/>
              <w:numPr>
                <w:ilvl w:val="0"/>
                <w:numId w:val="6"/>
              </w:numPr>
              <w:rPr>
                <w:rFonts w:ascii="Lato" w:hAnsi="Lato"/>
              </w:rPr>
            </w:pPr>
            <w:r w:rsidRPr="008817C7">
              <w:rPr>
                <w:rFonts w:ascii="Lato" w:hAnsi="Lato"/>
              </w:rPr>
              <w:t>Experience in a program development/business development function</w:t>
            </w:r>
          </w:p>
          <w:p w14:paraId="429CF40E" w14:textId="4E35A51D" w:rsidR="00AE5104" w:rsidRPr="00AE5104" w:rsidRDefault="00AE5104" w:rsidP="008817C7">
            <w:pPr>
              <w:pStyle w:val="ListParagraph"/>
              <w:numPr>
                <w:ilvl w:val="0"/>
                <w:numId w:val="6"/>
              </w:numPr>
              <w:rPr>
                <w:rFonts w:ascii="Lato" w:hAnsi="Lato"/>
              </w:rPr>
            </w:pPr>
            <w:r w:rsidRPr="008817C7">
              <w:rPr>
                <w:rFonts w:ascii="Lato" w:hAnsi="Lato"/>
              </w:rPr>
              <w:t>Experience in livelihoods and economic development with the poor and marginalised</w:t>
            </w:r>
          </w:p>
        </w:tc>
      </w:tr>
      <w:tr w:rsidR="00EC093A" w:rsidRPr="00E53C84" w14:paraId="011164D7"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65" w:type="dxa"/>
            <w:gridSpan w:val="2"/>
            <w:shd w:val="clear" w:color="auto" w:fill="F7CAAC" w:themeFill="accent2" w:themeFillTint="66"/>
          </w:tcPr>
          <w:p w14:paraId="620946D6" w14:textId="77777777" w:rsidR="00EC093A" w:rsidRPr="00D31645" w:rsidRDefault="00EC093A" w:rsidP="00EC093A">
            <w:pPr>
              <w:rPr>
                <w:rFonts w:ascii="Lato" w:hAnsi="Lato"/>
              </w:rPr>
            </w:pPr>
            <w:r w:rsidRPr="00D31645">
              <w:rPr>
                <w:rFonts w:ascii="Lato" w:hAnsi="Lato"/>
              </w:rPr>
              <w:lastRenderedPageBreak/>
              <w:t>Required Education,</w:t>
            </w:r>
          </w:p>
          <w:p w14:paraId="18EF6306" w14:textId="77777777" w:rsidR="00EC093A" w:rsidRPr="00D31645" w:rsidRDefault="00EC093A" w:rsidP="00EC093A">
            <w:pPr>
              <w:rPr>
                <w:rFonts w:ascii="Lato" w:hAnsi="Lato"/>
              </w:rPr>
            </w:pPr>
            <w:r w:rsidRPr="00D31645">
              <w:rPr>
                <w:rFonts w:ascii="Lato" w:hAnsi="Lato"/>
              </w:rPr>
              <w:t>training, license,</w:t>
            </w:r>
          </w:p>
          <w:p w14:paraId="32B6AA82" w14:textId="77777777" w:rsidR="00EC093A" w:rsidRPr="00D31645" w:rsidRDefault="00EC093A" w:rsidP="00EC093A">
            <w:pPr>
              <w:rPr>
                <w:rFonts w:ascii="Lato" w:hAnsi="Lato"/>
              </w:rPr>
            </w:pPr>
            <w:r w:rsidRPr="00D31645">
              <w:rPr>
                <w:rFonts w:ascii="Lato" w:hAnsi="Lato"/>
              </w:rPr>
              <w:t>registration, and</w:t>
            </w:r>
          </w:p>
          <w:p w14:paraId="24B80216" w14:textId="77777777" w:rsidR="00EC093A" w:rsidRPr="00D31645" w:rsidRDefault="00EC093A" w:rsidP="00EC093A">
            <w:pPr>
              <w:rPr>
                <w:rFonts w:ascii="Lato" w:hAnsi="Lato"/>
              </w:rPr>
            </w:pPr>
            <w:r w:rsidRPr="00D31645">
              <w:rPr>
                <w:rFonts w:ascii="Lato" w:hAnsi="Lato"/>
              </w:rPr>
              <w:t>certification</w:t>
            </w:r>
          </w:p>
        </w:tc>
        <w:tc>
          <w:tcPr>
            <w:tcW w:w="12325" w:type="dxa"/>
            <w:gridSpan w:val="6"/>
          </w:tcPr>
          <w:p w14:paraId="4234DD0F" w14:textId="216886A7" w:rsidR="00EC093A" w:rsidRPr="00D31645" w:rsidRDefault="00D31645" w:rsidP="00EC093A">
            <w:pPr>
              <w:pStyle w:val="ListParagraph"/>
              <w:numPr>
                <w:ilvl w:val="0"/>
                <w:numId w:val="5"/>
              </w:numPr>
              <w:rPr>
                <w:rFonts w:ascii="Lato" w:hAnsi="Lato"/>
              </w:rPr>
            </w:pPr>
            <w:r w:rsidRPr="00D31645">
              <w:rPr>
                <w:rFonts w:ascii="Lato" w:hAnsi="Lato"/>
              </w:rPr>
              <w:t>Master’s degree and</w:t>
            </w:r>
            <w:r w:rsidR="009A5A83">
              <w:rPr>
                <w:rFonts w:ascii="Lato" w:hAnsi="Lato"/>
              </w:rPr>
              <w:t>/or</w:t>
            </w:r>
            <w:r w:rsidRPr="00D31645">
              <w:rPr>
                <w:rFonts w:ascii="Lato" w:hAnsi="Lato"/>
              </w:rPr>
              <w:t xml:space="preserve"> higher professional qualifications in Forestry, Environment, Climate Change or relevant field</w:t>
            </w:r>
          </w:p>
        </w:tc>
      </w:tr>
      <w:tr w:rsidR="00EC093A" w:rsidRPr="00E53C84" w14:paraId="3F6729D8"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897"/>
        </w:trPr>
        <w:tc>
          <w:tcPr>
            <w:tcW w:w="2065" w:type="dxa"/>
            <w:gridSpan w:val="2"/>
            <w:shd w:val="clear" w:color="auto" w:fill="F7CAAC" w:themeFill="accent2" w:themeFillTint="66"/>
          </w:tcPr>
          <w:p w14:paraId="13563E29" w14:textId="77777777" w:rsidR="00EC093A" w:rsidRPr="00A3736C" w:rsidRDefault="00EC093A" w:rsidP="00EC093A">
            <w:pPr>
              <w:rPr>
                <w:rFonts w:ascii="Lato" w:hAnsi="Lato"/>
              </w:rPr>
            </w:pPr>
            <w:r w:rsidRPr="00A3736C">
              <w:rPr>
                <w:rFonts w:ascii="Lato" w:hAnsi="Lato"/>
              </w:rPr>
              <w:t>Preferred Knowledge</w:t>
            </w:r>
          </w:p>
          <w:p w14:paraId="6E9B6B42" w14:textId="77777777" w:rsidR="00EC093A" w:rsidRPr="00A3736C" w:rsidRDefault="00EC093A" w:rsidP="00EC093A">
            <w:pPr>
              <w:rPr>
                <w:rFonts w:ascii="Lato" w:hAnsi="Lato"/>
              </w:rPr>
            </w:pPr>
            <w:r w:rsidRPr="00A3736C">
              <w:rPr>
                <w:rFonts w:ascii="Lato" w:hAnsi="Lato"/>
              </w:rPr>
              <w:t>and Qualifications</w:t>
            </w:r>
          </w:p>
        </w:tc>
        <w:tc>
          <w:tcPr>
            <w:tcW w:w="12325" w:type="dxa"/>
            <w:gridSpan w:val="6"/>
          </w:tcPr>
          <w:p w14:paraId="2CD497F8" w14:textId="77777777" w:rsidR="00D31645" w:rsidRPr="00D31645" w:rsidRDefault="00D31645" w:rsidP="00D31645">
            <w:pPr>
              <w:pStyle w:val="BodyText3"/>
              <w:numPr>
                <w:ilvl w:val="0"/>
                <w:numId w:val="6"/>
              </w:numPr>
              <w:spacing w:after="0"/>
              <w:jc w:val="both"/>
              <w:rPr>
                <w:rFonts w:ascii="Lato" w:hAnsi="Lato"/>
                <w:sz w:val="22"/>
                <w:szCs w:val="22"/>
              </w:rPr>
            </w:pPr>
            <w:r w:rsidRPr="00D31645">
              <w:rPr>
                <w:rFonts w:ascii="Lato" w:hAnsi="Lato"/>
                <w:sz w:val="22"/>
                <w:szCs w:val="22"/>
              </w:rPr>
              <w:t xml:space="preserve">Proven track record in securing funding in the field of climate change and adaption, and/or livelihoods. </w:t>
            </w:r>
          </w:p>
          <w:p w14:paraId="72D6D7BD" w14:textId="77777777" w:rsidR="00D31645" w:rsidRPr="00D31645" w:rsidRDefault="00D31645" w:rsidP="00D31645">
            <w:pPr>
              <w:pStyle w:val="BodyText3"/>
              <w:numPr>
                <w:ilvl w:val="0"/>
                <w:numId w:val="6"/>
              </w:numPr>
              <w:spacing w:after="0"/>
              <w:jc w:val="both"/>
              <w:rPr>
                <w:rFonts w:ascii="Lato" w:hAnsi="Lato"/>
                <w:sz w:val="22"/>
                <w:szCs w:val="22"/>
              </w:rPr>
            </w:pPr>
            <w:r w:rsidRPr="00D31645">
              <w:rPr>
                <w:rFonts w:ascii="Lato" w:hAnsi="Lato"/>
                <w:sz w:val="22"/>
                <w:szCs w:val="22"/>
              </w:rPr>
              <w:t>Demonstrated leadership and management experience in technical sectoral teams</w:t>
            </w:r>
          </w:p>
          <w:p w14:paraId="371F54EA" w14:textId="77777777" w:rsidR="00D31645" w:rsidRPr="00D31645" w:rsidRDefault="00D31645" w:rsidP="00D31645">
            <w:pPr>
              <w:pStyle w:val="BodyText3"/>
              <w:numPr>
                <w:ilvl w:val="0"/>
                <w:numId w:val="6"/>
              </w:numPr>
              <w:spacing w:after="0"/>
              <w:jc w:val="both"/>
              <w:rPr>
                <w:rFonts w:ascii="Lato" w:hAnsi="Lato"/>
                <w:sz w:val="22"/>
                <w:szCs w:val="22"/>
              </w:rPr>
            </w:pPr>
            <w:r w:rsidRPr="00D31645">
              <w:rPr>
                <w:rFonts w:ascii="Lato" w:hAnsi="Lato"/>
                <w:sz w:val="22"/>
                <w:szCs w:val="22"/>
              </w:rPr>
              <w:t>Understanding of resilience building and climate action approaches</w:t>
            </w:r>
          </w:p>
          <w:p w14:paraId="582EB8A8" w14:textId="77777777" w:rsidR="00D31645" w:rsidRPr="00D31645" w:rsidRDefault="00D31645" w:rsidP="00D31645">
            <w:pPr>
              <w:pStyle w:val="BodyText3"/>
              <w:numPr>
                <w:ilvl w:val="0"/>
                <w:numId w:val="6"/>
              </w:numPr>
              <w:spacing w:after="0"/>
              <w:jc w:val="both"/>
              <w:rPr>
                <w:rFonts w:ascii="Lato" w:hAnsi="Lato"/>
                <w:sz w:val="22"/>
                <w:szCs w:val="22"/>
              </w:rPr>
            </w:pPr>
            <w:r w:rsidRPr="00D31645">
              <w:rPr>
                <w:rFonts w:ascii="Lato" w:hAnsi="Lato"/>
                <w:sz w:val="22"/>
                <w:szCs w:val="22"/>
              </w:rPr>
              <w:t>Ability to appropriately commission, interpret, and apply research and evaluation activities</w:t>
            </w:r>
          </w:p>
          <w:p w14:paraId="5B6EA971" w14:textId="492CD686" w:rsidR="00EC093A" w:rsidRPr="00D31645" w:rsidRDefault="00D31645" w:rsidP="00D31645">
            <w:pPr>
              <w:pStyle w:val="BodyText3"/>
              <w:numPr>
                <w:ilvl w:val="0"/>
                <w:numId w:val="6"/>
              </w:numPr>
              <w:spacing w:after="0"/>
              <w:jc w:val="both"/>
              <w:rPr>
                <w:rFonts w:ascii="Gill Sans MT" w:hAnsi="Gill Sans MT"/>
                <w:sz w:val="20"/>
                <w:szCs w:val="20"/>
                <w:lang w:val="en-US"/>
              </w:rPr>
            </w:pPr>
            <w:r w:rsidRPr="00D31645">
              <w:rPr>
                <w:rFonts w:ascii="Lato" w:hAnsi="Lato"/>
                <w:sz w:val="22"/>
                <w:szCs w:val="22"/>
              </w:rPr>
              <w:t>Ability to influence strategies and plans of partners; both WV entities and any external partners</w:t>
            </w:r>
          </w:p>
        </w:tc>
      </w:tr>
      <w:tr w:rsidR="00EF7883" w:rsidRPr="00E53C84" w14:paraId="79CDB57E"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65" w:type="dxa"/>
            <w:gridSpan w:val="2"/>
            <w:shd w:val="clear" w:color="auto" w:fill="F7CAAC" w:themeFill="accent2" w:themeFillTint="66"/>
          </w:tcPr>
          <w:p w14:paraId="73BD1C7B" w14:textId="77777777" w:rsidR="00EF7883" w:rsidRPr="00A3736C" w:rsidRDefault="00EF7883" w:rsidP="00754B5E">
            <w:pPr>
              <w:jc w:val="center"/>
              <w:rPr>
                <w:rFonts w:ascii="Lato" w:hAnsi="Lato"/>
              </w:rPr>
            </w:pPr>
            <w:r w:rsidRPr="00A3736C">
              <w:rPr>
                <w:rFonts w:ascii="Lato" w:hAnsi="Lato"/>
              </w:rPr>
              <w:t>Travel and/or</w:t>
            </w:r>
          </w:p>
          <w:p w14:paraId="38FA92CB" w14:textId="77777777" w:rsidR="00EF7883" w:rsidRPr="00A3736C" w:rsidRDefault="00EF7883" w:rsidP="00754B5E">
            <w:pPr>
              <w:jc w:val="center"/>
              <w:rPr>
                <w:rFonts w:ascii="Lato" w:hAnsi="Lato"/>
              </w:rPr>
            </w:pPr>
            <w:r w:rsidRPr="00A3736C">
              <w:rPr>
                <w:rFonts w:ascii="Lato" w:hAnsi="Lato"/>
              </w:rPr>
              <w:t>Work Environment</w:t>
            </w:r>
          </w:p>
          <w:p w14:paraId="7FDE562D" w14:textId="77777777" w:rsidR="00EF7883" w:rsidRPr="00A3736C" w:rsidRDefault="00EF7883" w:rsidP="00754B5E">
            <w:pPr>
              <w:jc w:val="center"/>
              <w:rPr>
                <w:rFonts w:ascii="Lato" w:hAnsi="Lato"/>
              </w:rPr>
            </w:pPr>
            <w:r w:rsidRPr="00A3736C">
              <w:rPr>
                <w:rFonts w:ascii="Lato" w:hAnsi="Lato"/>
              </w:rPr>
              <w:t>Requirement</w:t>
            </w:r>
          </w:p>
        </w:tc>
        <w:tc>
          <w:tcPr>
            <w:tcW w:w="2731" w:type="dxa"/>
          </w:tcPr>
          <w:p w14:paraId="5B7CE53F" w14:textId="2838AAE8" w:rsidR="00EF7883" w:rsidRPr="00E02DC3" w:rsidRDefault="00EF7883" w:rsidP="00754B5E">
            <w:pPr>
              <w:pStyle w:val="BodyText3"/>
              <w:numPr>
                <w:ilvl w:val="0"/>
                <w:numId w:val="17"/>
              </w:numPr>
              <w:spacing w:after="0"/>
              <w:ind w:left="372" w:hanging="372"/>
              <w:jc w:val="center"/>
              <w:rPr>
                <w:rFonts w:ascii="Lato" w:hAnsi="Lato"/>
                <w:sz w:val="22"/>
                <w:szCs w:val="22"/>
              </w:rPr>
            </w:pPr>
            <w:r w:rsidRPr="00E02DC3">
              <w:rPr>
                <w:rFonts w:ascii="Lato" w:hAnsi="Lato" w:cs="Arial"/>
                <w:sz w:val="22"/>
                <w:szCs w:val="22"/>
              </w:rPr>
              <w:t xml:space="preserve">Willingness to travel up to </w:t>
            </w:r>
            <w:r>
              <w:rPr>
                <w:rFonts w:ascii="Lato" w:hAnsi="Lato" w:cs="Arial"/>
                <w:sz w:val="22"/>
                <w:szCs w:val="22"/>
              </w:rPr>
              <w:t>4</w:t>
            </w:r>
            <w:r w:rsidRPr="00E02DC3">
              <w:rPr>
                <w:rFonts w:ascii="Lato" w:hAnsi="Lato" w:cs="Arial"/>
                <w:sz w:val="22"/>
                <w:szCs w:val="22"/>
              </w:rPr>
              <w:t>0% of the time</w:t>
            </w:r>
          </w:p>
          <w:p w14:paraId="13412E2E" w14:textId="77777777" w:rsidR="00EF7883" w:rsidRPr="00A3736C" w:rsidRDefault="00EF7883" w:rsidP="00754B5E">
            <w:pPr>
              <w:jc w:val="center"/>
              <w:rPr>
                <w:rFonts w:ascii="Lato" w:hAnsi="Lato"/>
              </w:rPr>
            </w:pPr>
            <w:bookmarkStart w:id="4" w:name="_GoBack"/>
            <w:bookmarkEnd w:id="4"/>
          </w:p>
          <w:p w14:paraId="46954B1D" w14:textId="77777777" w:rsidR="00EF7883" w:rsidRPr="00A3736C" w:rsidRDefault="00EF7883" w:rsidP="00754B5E">
            <w:pPr>
              <w:jc w:val="center"/>
              <w:rPr>
                <w:rFonts w:ascii="Lato" w:hAnsi="Lato"/>
              </w:rPr>
            </w:pPr>
          </w:p>
        </w:tc>
        <w:tc>
          <w:tcPr>
            <w:tcW w:w="2398" w:type="dxa"/>
            <w:shd w:val="clear" w:color="auto" w:fill="F7CAAC" w:themeFill="accent2" w:themeFillTint="66"/>
          </w:tcPr>
          <w:p w14:paraId="686F7E69" w14:textId="77777777" w:rsidR="00EF7883" w:rsidRPr="00A3736C" w:rsidRDefault="00EF7883" w:rsidP="00754B5E">
            <w:pPr>
              <w:jc w:val="center"/>
              <w:rPr>
                <w:rFonts w:ascii="Lato" w:hAnsi="Lato"/>
              </w:rPr>
            </w:pPr>
            <w:r w:rsidRPr="00A3736C">
              <w:rPr>
                <w:rFonts w:ascii="Lato" w:hAnsi="Lato"/>
              </w:rPr>
              <w:t>Physical</w:t>
            </w:r>
          </w:p>
          <w:p w14:paraId="18516B0C" w14:textId="77777777" w:rsidR="00EF7883" w:rsidRPr="00A3736C" w:rsidRDefault="00EF7883" w:rsidP="00754B5E">
            <w:pPr>
              <w:jc w:val="center"/>
              <w:rPr>
                <w:rFonts w:ascii="Lato" w:hAnsi="Lato"/>
              </w:rPr>
            </w:pPr>
            <w:r w:rsidRPr="00A3736C">
              <w:rPr>
                <w:rFonts w:ascii="Lato" w:hAnsi="Lato"/>
              </w:rPr>
              <w:t>Requirements</w:t>
            </w:r>
          </w:p>
        </w:tc>
        <w:tc>
          <w:tcPr>
            <w:tcW w:w="2398" w:type="dxa"/>
            <w:gridSpan w:val="2"/>
          </w:tcPr>
          <w:p w14:paraId="06846A3A" w14:textId="4EDFF822" w:rsidR="00EF7883" w:rsidRPr="00A3736C" w:rsidRDefault="00EF7883" w:rsidP="00754B5E">
            <w:pPr>
              <w:jc w:val="center"/>
              <w:rPr>
                <w:rFonts w:ascii="Lato" w:hAnsi="Lato"/>
              </w:rPr>
            </w:pPr>
            <w:r w:rsidRPr="00E02DC3">
              <w:rPr>
                <w:rFonts w:ascii="Lato" w:hAnsi="Lato"/>
              </w:rPr>
              <w:t>Satisfactory pre-employment medical report verified by medical doctors from licensed hospitals</w:t>
            </w:r>
          </w:p>
        </w:tc>
        <w:tc>
          <w:tcPr>
            <w:tcW w:w="2399" w:type="dxa"/>
            <w:shd w:val="clear" w:color="auto" w:fill="F7CAAC" w:themeFill="accent2" w:themeFillTint="66"/>
          </w:tcPr>
          <w:p w14:paraId="6BE0FB2D" w14:textId="77777777" w:rsidR="00EF7883" w:rsidRPr="00E02DC3" w:rsidRDefault="00EF7883" w:rsidP="00754B5E">
            <w:pPr>
              <w:jc w:val="center"/>
              <w:rPr>
                <w:rFonts w:ascii="Lato" w:hAnsi="Lato"/>
              </w:rPr>
            </w:pPr>
            <w:r w:rsidRPr="00E02DC3">
              <w:rPr>
                <w:rFonts w:ascii="Lato" w:hAnsi="Lato"/>
              </w:rPr>
              <w:t>Language</w:t>
            </w:r>
          </w:p>
          <w:p w14:paraId="173FE048" w14:textId="3110D893" w:rsidR="00EF7883" w:rsidRPr="00A3736C" w:rsidRDefault="00EF7883" w:rsidP="00754B5E">
            <w:pPr>
              <w:jc w:val="center"/>
              <w:rPr>
                <w:rFonts w:ascii="Lato" w:hAnsi="Lato"/>
              </w:rPr>
            </w:pPr>
            <w:r w:rsidRPr="00E02DC3">
              <w:rPr>
                <w:rFonts w:ascii="Lato" w:hAnsi="Lato"/>
              </w:rPr>
              <w:t>Requirements</w:t>
            </w:r>
          </w:p>
        </w:tc>
        <w:tc>
          <w:tcPr>
            <w:tcW w:w="2399" w:type="dxa"/>
          </w:tcPr>
          <w:p w14:paraId="650CF73D" w14:textId="79DF5E3F" w:rsidR="005D16C2" w:rsidRPr="005D16C2" w:rsidRDefault="00692062" w:rsidP="00754B5E">
            <w:pPr>
              <w:jc w:val="center"/>
              <w:rPr>
                <w:rFonts w:ascii="Lato" w:hAnsi="Lato"/>
              </w:rPr>
            </w:pPr>
            <w:r>
              <w:rPr>
                <w:rFonts w:ascii="Lato" w:hAnsi="Lato"/>
              </w:rPr>
              <w:t>Vietnam</w:t>
            </w:r>
            <w:r w:rsidR="005D16C2" w:rsidRPr="005D16C2">
              <w:rPr>
                <w:rFonts w:ascii="Lato" w:hAnsi="Lato"/>
              </w:rPr>
              <w:t>ese: Fully Fluent</w:t>
            </w:r>
          </w:p>
          <w:p w14:paraId="3D75B9E6" w14:textId="61FA01C1" w:rsidR="005D16C2" w:rsidRPr="005D16C2" w:rsidRDefault="005D16C2" w:rsidP="00754B5E">
            <w:pPr>
              <w:jc w:val="center"/>
              <w:rPr>
                <w:rFonts w:ascii="Lato" w:hAnsi="Lato"/>
              </w:rPr>
            </w:pPr>
            <w:r w:rsidRPr="005D16C2">
              <w:rPr>
                <w:rFonts w:ascii="Lato" w:hAnsi="Lato"/>
              </w:rPr>
              <w:t>English: Upper Intermediate</w:t>
            </w:r>
          </w:p>
          <w:p w14:paraId="088BE49B" w14:textId="6869851E" w:rsidR="00EF7883" w:rsidRPr="00A3736C" w:rsidRDefault="005D16C2" w:rsidP="00754B5E">
            <w:pPr>
              <w:jc w:val="center"/>
              <w:rPr>
                <w:rFonts w:ascii="Lato" w:hAnsi="Lato"/>
              </w:rPr>
            </w:pPr>
            <w:r w:rsidRPr="005D16C2">
              <w:rPr>
                <w:rFonts w:ascii="Lato" w:hAnsi="Lato"/>
              </w:rPr>
              <w:t>(or IELTS 6.0 or equivalent)</w:t>
            </w:r>
          </w:p>
        </w:tc>
      </w:tr>
    </w:tbl>
    <w:p w14:paraId="63B8A2E6" w14:textId="77777777" w:rsidR="00E53C84" w:rsidRDefault="00E53C84" w:rsidP="00332BD5">
      <w:pPr>
        <w:spacing w:after="0"/>
        <w:rPr>
          <w:rFonts w:ascii="Gill Sans MT" w:hAnsi="Gill Sans MT"/>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685"/>
        <w:gridCol w:w="8370"/>
        <w:gridCol w:w="2335"/>
      </w:tblGrid>
      <w:tr w:rsidR="00E53C84" w14:paraId="55292214" w14:textId="77777777" w:rsidTr="00E53C84">
        <w:tc>
          <w:tcPr>
            <w:tcW w:w="14390" w:type="dxa"/>
            <w:gridSpan w:val="3"/>
            <w:shd w:val="clear" w:color="auto" w:fill="ED7D31" w:themeFill="accent2"/>
          </w:tcPr>
          <w:bookmarkStart w:id="5" w:name="KEY_WORKING_RELATIONSHIPS"/>
          <w:p w14:paraId="3D4E42C6" w14:textId="77777777" w:rsidR="00E77506" w:rsidRDefault="00E77506">
            <w:pPr>
              <w:rPr>
                <w:rFonts w:ascii="Gill Sans MT" w:hAnsi="Gill Sans MT"/>
                <w:b/>
                <w:color w:val="FFFFFF" w:themeColor="background1"/>
              </w:rPr>
            </w:pPr>
            <w:r w:rsidRPr="00E77506">
              <w:rPr>
                <w:rFonts w:ascii="Gill Sans MT" w:hAnsi="Gill Sans MT"/>
                <w:b/>
                <w:color w:val="FFFFFF" w:themeColor="background1"/>
              </w:rPr>
              <w:fldChar w:fldCharType="begin"/>
            </w:r>
            <w:r w:rsidRPr="00E77506">
              <w:rPr>
                <w:rFonts w:ascii="Gill Sans MT" w:hAnsi="Gill Sans MT"/>
                <w:b/>
                <w:color w:val="FFFFFF" w:themeColor="background1"/>
              </w:rPr>
              <w:instrText xml:space="preserve"> HYPERLINK  \l "KEY_WORKING_RELATIONSHIPS" \o "Each job will typically have multiple working relationships. In this section, please define the key contacts with whom the incumbent will be required to interact, in order to be successful in the job. Please consider internal contacts outside the immediate department</w:instrText>
            </w:r>
            <w:r>
              <w:rPr>
                <w:rFonts w:ascii="Gill Sans MT" w:hAnsi="Gill Sans MT"/>
                <w:b/>
                <w:color w:val="FFFFFF" w:themeColor="background1"/>
              </w:rPr>
              <w:instrText>, as well as external contacts.</w:instrText>
            </w:r>
          </w:p>
          <w:p w14:paraId="7E646B03" w14:textId="77777777" w:rsidR="00E77506" w:rsidRDefault="00E77506">
            <w:pPr>
              <w:rPr>
                <w:rFonts w:ascii="Gill Sans MT" w:hAnsi="Gill Sans MT"/>
                <w:b/>
                <w:color w:val="FFFFFF" w:themeColor="background1"/>
              </w:rPr>
            </w:pPr>
          </w:p>
          <w:p w14:paraId="6D6A3E0F" w14:textId="77777777" w:rsidR="00E77506" w:rsidRDefault="00E77506">
            <w:pPr>
              <w:rPr>
                <w:rFonts w:ascii="Gill Sans MT" w:hAnsi="Gill Sans MT"/>
                <w:b/>
                <w:color w:val="FFFFFF" w:themeColor="background1"/>
              </w:rPr>
            </w:pPr>
            <w:r w:rsidRPr="00E77506">
              <w:rPr>
                <w:rFonts w:ascii="Gill Sans MT" w:hAnsi="Gill Sans MT"/>
                <w:b/>
                <w:color w:val="FFFFFF" w:themeColor="background1"/>
              </w:rPr>
              <w:instrText xml:space="preserve">When describing the reason for the contact, describe the interaction in terms of sharing key or complex information, providing business solutions and/or recommendations, or influencing external partners to share in WVI’s vision and mission. </w:instrText>
            </w:r>
          </w:p>
          <w:p w14:paraId="1FDBBBEA" w14:textId="77777777" w:rsidR="00E77506" w:rsidRDefault="00E77506">
            <w:pPr>
              <w:rPr>
                <w:rFonts w:ascii="Gill Sans MT" w:hAnsi="Gill Sans MT"/>
                <w:b/>
                <w:color w:val="FFFFFF" w:themeColor="background1"/>
              </w:rPr>
            </w:pPr>
          </w:p>
          <w:p w14:paraId="4BC4BA3A" w14:textId="77777777" w:rsidR="00E53C84" w:rsidRPr="00E77506" w:rsidRDefault="00E77506">
            <w:pPr>
              <w:rPr>
                <w:rFonts w:ascii="Gill Sans MT" w:hAnsi="Gill Sans MT"/>
                <w:b/>
                <w:color w:val="FFFFFF" w:themeColor="background1"/>
              </w:rPr>
            </w:pPr>
            <w:r w:rsidRPr="00E77506">
              <w:rPr>
                <w:rFonts w:ascii="Gill Sans MT" w:hAnsi="Gill Sans MT"/>
                <w:b/>
                <w:color w:val="FFFFFF" w:themeColor="background1"/>
              </w:rPr>
              <w:instrText xml:space="preserve">" </w:instrText>
            </w:r>
            <w:r w:rsidRPr="00E77506">
              <w:rPr>
                <w:rFonts w:ascii="Gill Sans MT" w:hAnsi="Gill Sans MT"/>
                <w:b/>
                <w:color w:val="FFFFFF" w:themeColor="background1"/>
              </w:rPr>
              <w:fldChar w:fldCharType="separate"/>
            </w:r>
            <w:r w:rsidR="00E53C84" w:rsidRPr="00E77506">
              <w:rPr>
                <w:rStyle w:val="Hyperlink"/>
                <w:rFonts w:ascii="Gill Sans MT" w:hAnsi="Gill Sans MT"/>
                <w:b/>
                <w:color w:val="FFFFFF" w:themeColor="background1"/>
                <w:u w:val="none"/>
              </w:rPr>
              <w:t>KEY WORKING RELATIONSHIPS</w:t>
            </w:r>
            <w:bookmarkEnd w:id="5"/>
            <w:r w:rsidRPr="00E77506">
              <w:rPr>
                <w:rFonts w:ascii="Gill Sans MT" w:hAnsi="Gill Sans MT"/>
                <w:b/>
                <w:color w:val="FFFFFF" w:themeColor="background1"/>
              </w:rPr>
              <w:fldChar w:fldCharType="end"/>
            </w:r>
          </w:p>
        </w:tc>
      </w:tr>
      <w:tr w:rsidR="00E53C84" w14:paraId="6480B461" w14:textId="77777777" w:rsidTr="00337A2E">
        <w:tc>
          <w:tcPr>
            <w:tcW w:w="3685" w:type="dxa"/>
            <w:shd w:val="clear" w:color="auto" w:fill="F7CAAC" w:themeFill="accent2" w:themeFillTint="66"/>
          </w:tcPr>
          <w:p w14:paraId="260D3F65" w14:textId="77777777" w:rsidR="00E53C84" w:rsidRPr="00A3736C" w:rsidRDefault="00E53C84" w:rsidP="009468D2">
            <w:pPr>
              <w:jc w:val="center"/>
              <w:rPr>
                <w:rFonts w:ascii="Lato" w:hAnsi="Lato"/>
              </w:rPr>
            </w:pPr>
            <w:r w:rsidRPr="00A3736C">
              <w:rPr>
                <w:rFonts w:ascii="Lato" w:hAnsi="Lato"/>
              </w:rPr>
              <w:t>Contact (within WV or outside WV)</w:t>
            </w:r>
          </w:p>
        </w:tc>
        <w:tc>
          <w:tcPr>
            <w:tcW w:w="8370" w:type="dxa"/>
            <w:shd w:val="clear" w:color="auto" w:fill="F7CAAC" w:themeFill="accent2" w:themeFillTint="66"/>
          </w:tcPr>
          <w:p w14:paraId="6545CF45" w14:textId="77777777" w:rsidR="00E53C84" w:rsidRPr="00A3736C" w:rsidRDefault="00E53C84" w:rsidP="009468D2">
            <w:pPr>
              <w:jc w:val="center"/>
              <w:rPr>
                <w:rFonts w:ascii="Lato" w:hAnsi="Lato"/>
              </w:rPr>
            </w:pPr>
            <w:r w:rsidRPr="00A3736C">
              <w:rPr>
                <w:rFonts w:ascii="Lato" w:hAnsi="Lato"/>
              </w:rPr>
              <w:t>Reason for contact</w:t>
            </w:r>
          </w:p>
        </w:tc>
        <w:tc>
          <w:tcPr>
            <w:tcW w:w="2335" w:type="dxa"/>
            <w:shd w:val="clear" w:color="auto" w:fill="F7CAAC" w:themeFill="accent2" w:themeFillTint="66"/>
          </w:tcPr>
          <w:p w14:paraId="422D7224" w14:textId="77777777" w:rsidR="00E53C84" w:rsidRPr="00A3736C" w:rsidRDefault="00E53C84" w:rsidP="009468D2">
            <w:pPr>
              <w:jc w:val="center"/>
              <w:rPr>
                <w:rFonts w:ascii="Lato" w:hAnsi="Lato"/>
              </w:rPr>
            </w:pPr>
            <w:r w:rsidRPr="00A3736C">
              <w:rPr>
                <w:rFonts w:ascii="Lato" w:hAnsi="Lato"/>
              </w:rPr>
              <w:t>Frequency of contact</w:t>
            </w:r>
          </w:p>
        </w:tc>
      </w:tr>
      <w:tr w:rsidR="005D16C2" w14:paraId="02557B04" w14:textId="77777777" w:rsidTr="00337A2E">
        <w:trPr>
          <w:trHeight w:val="432"/>
        </w:trPr>
        <w:tc>
          <w:tcPr>
            <w:tcW w:w="3685" w:type="dxa"/>
          </w:tcPr>
          <w:p w14:paraId="3894DD42" w14:textId="4737EA84" w:rsidR="005D16C2" w:rsidRPr="00C20B62" w:rsidRDefault="005D16C2" w:rsidP="005D16C2">
            <w:pPr>
              <w:rPr>
                <w:rFonts w:ascii="Lato" w:hAnsi="Lato"/>
              </w:rPr>
            </w:pPr>
            <w:r w:rsidRPr="00C20B62">
              <w:rPr>
                <w:rFonts w:ascii="Lato" w:hAnsi="Lato"/>
              </w:rPr>
              <w:t>Senior Leadership Team</w:t>
            </w:r>
          </w:p>
        </w:tc>
        <w:tc>
          <w:tcPr>
            <w:tcW w:w="8370" w:type="dxa"/>
          </w:tcPr>
          <w:p w14:paraId="41F8F5A8" w14:textId="7F0F5E57" w:rsidR="005D16C2" w:rsidRPr="00C20B62" w:rsidRDefault="005D16C2" w:rsidP="005D16C2">
            <w:pPr>
              <w:rPr>
                <w:rFonts w:ascii="Lato" w:hAnsi="Lato"/>
              </w:rPr>
            </w:pPr>
            <w:r w:rsidRPr="00C20B62">
              <w:rPr>
                <w:rFonts w:ascii="Lato" w:hAnsi="Lato"/>
              </w:rPr>
              <w:t xml:space="preserve">Climate Adaptation high level donor engagement support and implementation of Environmental Stewardship Policy in </w:t>
            </w:r>
            <w:r w:rsidR="00692062">
              <w:rPr>
                <w:rFonts w:ascii="Lato" w:hAnsi="Lato"/>
              </w:rPr>
              <w:t>Vietnam</w:t>
            </w:r>
          </w:p>
        </w:tc>
        <w:tc>
          <w:tcPr>
            <w:tcW w:w="2335" w:type="dxa"/>
          </w:tcPr>
          <w:p w14:paraId="06F50F38" w14:textId="160A7AA1" w:rsidR="005D16C2" w:rsidRPr="00C20B62" w:rsidRDefault="005D16C2" w:rsidP="005D16C2">
            <w:pPr>
              <w:rPr>
                <w:rFonts w:ascii="Lato" w:hAnsi="Lato"/>
              </w:rPr>
            </w:pPr>
            <w:r w:rsidRPr="00C20B62">
              <w:rPr>
                <w:rFonts w:ascii="Lato" w:hAnsi="Lato"/>
              </w:rPr>
              <w:t>As required</w:t>
            </w:r>
          </w:p>
        </w:tc>
      </w:tr>
      <w:tr w:rsidR="005D16C2" w14:paraId="73261794" w14:textId="77777777" w:rsidTr="00337A2E">
        <w:trPr>
          <w:trHeight w:val="432"/>
        </w:trPr>
        <w:tc>
          <w:tcPr>
            <w:tcW w:w="3685" w:type="dxa"/>
          </w:tcPr>
          <w:p w14:paraId="245CE740" w14:textId="2B0F2B83" w:rsidR="005D16C2" w:rsidRPr="00C20B62" w:rsidRDefault="005D16C2" w:rsidP="005D16C2">
            <w:pPr>
              <w:rPr>
                <w:rFonts w:ascii="Lato" w:hAnsi="Lato"/>
              </w:rPr>
            </w:pPr>
            <w:r w:rsidRPr="00C20B62">
              <w:rPr>
                <w:rFonts w:ascii="Lato" w:hAnsi="Lato"/>
              </w:rPr>
              <w:t xml:space="preserve"> HEA/DRR Team</w:t>
            </w:r>
          </w:p>
        </w:tc>
        <w:tc>
          <w:tcPr>
            <w:tcW w:w="8370" w:type="dxa"/>
          </w:tcPr>
          <w:p w14:paraId="1B204ED5" w14:textId="0004FCD6" w:rsidR="005D16C2" w:rsidRPr="00C20B62" w:rsidRDefault="005D16C2" w:rsidP="005D16C2">
            <w:pPr>
              <w:rPr>
                <w:rFonts w:ascii="Lato" w:hAnsi="Lato"/>
              </w:rPr>
            </w:pPr>
            <w:r w:rsidRPr="00C20B62">
              <w:rPr>
                <w:rFonts w:ascii="Lato" w:hAnsi="Lato"/>
              </w:rPr>
              <w:t>Coordination, Collaboration, Consultation</w:t>
            </w:r>
          </w:p>
        </w:tc>
        <w:tc>
          <w:tcPr>
            <w:tcW w:w="2335" w:type="dxa"/>
          </w:tcPr>
          <w:p w14:paraId="417CFDEC" w14:textId="5A6452B7" w:rsidR="005D16C2" w:rsidRPr="00C20B62" w:rsidRDefault="005D16C2" w:rsidP="005D16C2">
            <w:pPr>
              <w:rPr>
                <w:rFonts w:ascii="Lato" w:hAnsi="Lato"/>
              </w:rPr>
            </w:pPr>
            <w:r w:rsidRPr="00C20B62">
              <w:rPr>
                <w:rFonts w:ascii="Lato" w:hAnsi="Lato"/>
              </w:rPr>
              <w:t>Weekly, Quarterly or as required</w:t>
            </w:r>
          </w:p>
        </w:tc>
      </w:tr>
      <w:tr w:rsidR="005D16C2" w14:paraId="2085D2D7" w14:textId="77777777" w:rsidTr="00337A2E">
        <w:trPr>
          <w:trHeight w:val="432"/>
        </w:trPr>
        <w:tc>
          <w:tcPr>
            <w:tcW w:w="3685" w:type="dxa"/>
          </w:tcPr>
          <w:p w14:paraId="00D0EFAF" w14:textId="0FCF7A1E" w:rsidR="005D16C2" w:rsidRPr="00C20B62" w:rsidRDefault="005D16C2" w:rsidP="005D16C2">
            <w:pPr>
              <w:rPr>
                <w:rFonts w:ascii="Lato" w:hAnsi="Lato"/>
              </w:rPr>
            </w:pPr>
            <w:r w:rsidRPr="00C20B62">
              <w:rPr>
                <w:rFonts w:ascii="Lato" w:hAnsi="Lato"/>
              </w:rPr>
              <w:t xml:space="preserve">Disaster Management Group in </w:t>
            </w:r>
            <w:r w:rsidR="00692062">
              <w:rPr>
                <w:rFonts w:ascii="Lato" w:hAnsi="Lato"/>
              </w:rPr>
              <w:t>Vietnam</w:t>
            </w:r>
            <w:r w:rsidRPr="00C20B62">
              <w:rPr>
                <w:rFonts w:ascii="Lato" w:hAnsi="Lato"/>
              </w:rPr>
              <w:t xml:space="preserve"> </w:t>
            </w:r>
          </w:p>
        </w:tc>
        <w:tc>
          <w:tcPr>
            <w:tcW w:w="8370" w:type="dxa"/>
          </w:tcPr>
          <w:p w14:paraId="6A87B9AE" w14:textId="2CD6FD85" w:rsidR="005D16C2" w:rsidRPr="00C20B62" w:rsidRDefault="005D16C2" w:rsidP="005D16C2">
            <w:pPr>
              <w:rPr>
                <w:rFonts w:ascii="Lato" w:hAnsi="Lato"/>
              </w:rPr>
            </w:pPr>
            <w:r w:rsidRPr="00C20B62">
              <w:rPr>
                <w:rFonts w:ascii="Lato" w:hAnsi="Lato"/>
              </w:rPr>
              <w:t xml:space="preserve">Coordination, Consultation </w:t>
            </w:r>
          </w:p>
        </w:tc>
        <w:tc>
          <w:tcPr>
            <w:tcW w:w="2335" w:type="dxa"/>
          </w:tcPr>
          <w:p w14:paraId="73EB2F63" w14:textId="4EC89DD3" w:rsidR="005D16C2" w:rsidRPr="00C20B62" w:rsidRDefault="005D16C2" w:rsidP="005D16C2">
            <w:pPr>
              <w:rPr>
                <w:rFonts w:ascii="Lato" w:hAnsi="Lato"/>
              </w:rPr>
            </w:pPr>
            <w:r w:rsidRPr="00C20B62">
              <w:rPr>
                <w:rFonts w:ascii="Lato" w:hAnsi="Lato"/>
              </w:rPr>
              <w:t>Monthly or as required</w:t>
            </w:r>
          </w:p>
        </w:tc>
      </w:tr>
      <w:tr w:rsidR="005D16C2" w14:paraId="26EDE0E7" w14:textId="77777777" w:rsidTr="00337A2E">
        <w:trPr>
          <w:trHeight w:val="432"/>
        </w:trPr>
        <w:tc>
          <w:tcPr>
            <w:tcW w:w="3685" w:type="dxa"/>
          </w:tcPr>
          <w:p w14:paraId="58D4A880" w14:textId="015B7E93" w:rsidR="005D16C2" w:rsidRPr="00C20B62" w:rsidRDefault="005D16C2" w:rsidP="005D16C2">
            <w:pPr>
              <w:rPr>
                <w:rFonts w:ascii="Lato" w:hAnsi="Lato"/>
              </w:rPr>
            </w:pPr>
            <w:r w:rsidRPr="00C20B62">
              <w:rPr>
                <w:rFonts w:ascii="Lato" w:hAnsi="Lato"/>
              </w:rPr>
              <w:t>Program Quality Team</w:t>
            </w:r>
          </w:p>
        </w:tc>
        <w:tc>
          <w:tcPr>
            <w:tcW w:w="8370" w:type="dxa"/>
          </w:tcPr>
          <w:p w14:paraId="71511402" w14:textId="2E13757E" w:rsidR="005D16C2" w:rsidRPr="00C20B62" w:rsidRDefault="005D16C2" w:rsidP="005D16C2">
            <w:pPr>
              <w:rPr>
                <w:rFonts w:ascii="Lato" w:hAnsi="Lato"/>
              </w:rPr>
            </w:pPr>
            <w:r w:rsidRPr="00C20B62">
              <w:rPr>
                <w:rFonts w:ascii="Lato" w:hAnsi="Lato"/>
              </w:rPr>
              <w:t>Coordination, Consultation</w:t>
            </w:r>
          </w:p>
        </w:tc>
        <w:tc>
          <w:tcPr>
            <w:tcW w:w="2335" w:type="dxa"/>
          </w:tcPr>
          <w:p w14:paraId="4E7984F1" w14:textId="3B8F1D12" w:rsidR="005D16C2" w:rsidRPr="00C20B62" w:rsidRDefault="005D16C2" w:rsidP="005D16C2">
            <w:pPr>
              <w:rPr>
                <w:rFonts w:ascii="Lato" w:hAnsi="Lato"/>
              </w:rPr>
            </w:pPr>
            <w:r w:rsidRPr="00C20B62">
              <w:rPr>
                <w:rFonts w:ascii="Lato" w:hAnsi="Lato"/>
              </w:rPr>
              <w:t>Monthly or as required</w:t>
            </w:r>
          </w:p>
        </w:tc>
      </w:tr>
      <w:tr w:rsidR="005D16C2" w14:paraId="5E86E2FF" w14:textId="77777777" w:rsidTr="00337A2E">
        <w:trPr>
          <w:trHeight w:val="432"/>
        </w:trPr>
        <w:tc>
          <w:tcPr>
            <w:tcW w:w="3685" w:type="dxa"/>
          </w:tcPr>
          <w:p w14:paraId="59FF5CE1" w14:textId="7C5B06A7" w:rsidR="005D16C2" w:rsidRPr="00C20B62" w:rsidRDefault="005D16C2" w:rsidP="005D16C2">
            <w:pPr>
              <w:rPr>
                <w:rFonts w:ascii="Lato" w:hAnsi="Lato"/>
              </w:rPr>
            </w:pPr>
            <w:r w:rsidRPr="00C20B62">
              <w:rPr>
                <w:rFonts w:ascii="Lato" w:hAnsi="Lato"/>
              </w:rPr>
              <w:t>GAM and Programmes Team</w:t>
            </w:r>
          </w:p>
        </w:tc>
        <w:tc>
          <w:tcPr>
            <w:tcW w:w="8370" w:type="dxa"/>
          </w:tcPr>
          <w:p w14:paraId="349B1B1A" w14:textId="4B1B255C" w:rsidR="005D16C2" w:rsidRPr="00C20B62" w:rsidRDefault="005D16C2" w:rsidP="005D16C2">
            <w:pPr>
              <w:rPr>
                <w:rFonts w:ascii="Lato" w:hAnsi="Lato"/>
              </w:rPr>
            </w:pPr>
            <w:r w:rsidRPr="00C20B62">
              <w:rPr>
                <w:rFonts w:ascii="Lato" w:hAnsi="Lato"/>
              </w:rPr>
              <w:t>Donor Engagement, Proposal Writing, Coordination, Collaboration, Consultation</w:t>
            </w:r>
          </w:p>
        </w:tc>
        <w:tc>
          <w:tcPr>
            <w:tcW w:w="2335" w:type="dxa"/>
          </w:tcPr>
          <w:p w14:paraId="3D6B757C" w14:textId="6B751B74" w:rsidR="005D16C2" w:rsidRPr="00C20B62" w:rsidRDefault="005D16C2" w:rsidP="005D16C2">
            <w:pPr>
              <w:rPr>
                <w:rFonts w:ascii="Lato" w:hAnsi="Lato"/>
              </w:rPr>
            </w:pPr>
            <w:r w:rsidRPr="00C20B62">
              <w:rPr>
                <w:rFonts w:ascii="Lato" w:hAnsi="Lato"/>
              </w:rPr>
              <w:t>As required</w:t>
            </w:r>
          </w:p>
        </w:tc>
      </w:tr>
      <w:tr w:rsidR="005D16C2" w14:paraId="6B360800" w14:textId="77777777" w:rsidTr="00337A2E">
        <w:trPr>
          <w:trHeight w:val="432"/>
        </w:trPr>
        <w:tc>
          <w:tcPr>
            <w:tcW w:w="3685" w:type="dxa"/>
          </w:tcPr>
          <w:p w14:paraId="1D69940C" w14:textId="06AB139A" w:rsidR="005D16C2" w:rsidRPr="00C20B62" w:rsidRDefault="005D16C2" w:rsidP="005D16C2">
            <w:pPr>
              <w:rPr>
                <w:rFonts w:ascii="Lato" w:hAnsi="Lato"/>
              </w:rPr>
            </w:pPr>
            <w:r w:rsidRPr="00C20B62">
              <w:rPr>
                <w:rFonts w:ascii="Lato" w:hAnsi="Lato"/>
              </w:rPr>
              <w:lastRenderedPageBreak/>
              <w:t>Sector Leads (HEA, Livelihoods)</w:t>
            </w:r>
          </w:p>
        </w:tc>
        <w:tc>
          <w:tcPr>
            <w:tcW w:w="8370" w:type="dxa"/>
          </w:tcPr>
          <w:p w14:paraId="76615B0F" w14:textId="6C1BA221" w:rsidR="005D16C2" w:rsidRPr="00C20B62" w:rsidRDefault="005D16C2" w:rsidP="005D16C2">
            <w:pPr>
              <w:rPr>
                <w:rFonts w:ascii="Lato" w:hAnsi="Lato"/>
              </w:rPr>
            </w:pPr>
            <w:r w:rsidRPr="00C20B62">
              <w:rPr>
                <w:rFonts w:ascii="Lato" w:hAnsi="Lato"/>
              </w:rPr>
              <w:t>Coordination, Collaboration</w:t>
            </w:r>
          </w:p>
        </w:tc>
        <w:tc>
          <w:tcPr>
            <w:tcW w:w="2335" w:type="dxa"/>
          </w:tcPr>
          <w:p w14:paraId="0FEF5254" w14:textId="7B27CC1D" w:rsidR="005D16C2" w:rsidRPr="00C20B62" w:rsidRDefault="005D16C2" w:rsidP="005D16C2">
            <w:pPr>
              <w:rPr>
                <w:rFonts w:ascii="Lato" w:hAnsi="Lato"/>
              </w:rPr>
            </w:pPr>
            <w:r w:rsidRPr="00C20B62">
              <w:rPr>
                <w:rFonts w:ascii="Lato" w:hAnsi="Lato"/>
              </w:rPr>
              <w:t xml:space="preserve">As required </w:t>
            </w:r>
          </w:p>
        </w:tc>
      </w:tr>
      <w:tr w:rsidR="005D16C2" w14:paraId="5E97EB36" w14:textId="77777777" w:rsidTr="00337A2E">
        <w:trPr>
          <w:trHeight w:val="432"/>
        </w:trPr>
        <w:tc>
          <w:tcPr>
            <w:tcW w:w="3685" w:type="dxa"/>
          </w:tcPr>
          <w:p w14:paraId="17638899" w14:textId="3DB4FC14" w:rsidR="005D16C2" w:rsidRPr="00C20B62" w:rsidRDefault="005D16C2" w:rsidP="005D16C2">
            <w:pPr>
              <w:rPr>
                <w:rFonts w:ascii="Lato" w:hAnsi="Lato"/>
              </w:rPr>
            </w:pPr>
            <w:r w:rsidRPr="00C20B62">
              <w:rPr>
                <w:rFonts w:ascii="Lato" w:hAnsi="Lato"/>
              </w:rPr>
              <w:t>Other Departments</w:t>
            </w:r>
          </w:p>
        </w:tc>
        <w:tc>
          <w:tcPr>
            <w:tcW w:w="8370" w:type="dxa"/>
          </w:tcPr>
          <w:p w14:paraId="607C048F" w14:textId="49226246" w:rsidR="005D16C2" w:rsidRPr="00C20B62" w:rsidRDefault="005D16C2" w:rsidP="005D16C2">
            <w:pPr>
              <w:rPr>
                <w:rFonts w:ascii="Lato" w:hAnsi="Lato"/>
              </w:rPr>
            </w:pPr>
            <w:r w:rsidRPr="00C20B62">
              <w:rPr>
                <w:rFonts w:ascii="Lato" w:hAnsi="Lato"/>
              </w:rPr>
              <w:t>Coordination, Consultation, Capacity Building</w:t>
            </w:r>
          </w:p>
        </w:tc>
        <w:tc>
          <w:tcPr>
            <w:tcW w:w="2335" w:type="dxa"/>
          </w:tcPr>
          <w:p w14:paraId="10C7DDE2" w14:textId="4720E402" w:rsidR="005D16C2" w:rsidRPr="00C20B62" w:rsidRDefault="005D16C2" w:rsidP="005D16C2">
            <w:pPr>
              <w:rPr>
                <w:rFonts w:ascii="Lato" w:hAnsi="Lato"/>
              </w:rPr>
            </w:pPr>
            <w:r w:rsidRPr="00C20B62">
              <w:rPr>
                <w:rFonts w:ascii="Lato" w:hAnsi="Lato"/>
              </w:rPr>
              <w:t>Monthly or as required</w:t>
            </w:r>
          </w:p>
        </w:tc>
      </w:tr>
      <w:tr w:rsidR="005D16C2" w14:paraId="2F3A1172" w14:textId="77777777" w:rsidTr="00337A2E">
        <w:trPr>
          <w:trHeight w:val="432"/>
        </w:trPr>
        <w:tc>
          <w:tcPr>
            <w:tcW w:w="3685" w:type="dxa"/>
          </w:tcPr>
          <w:p w14:paraId="052754BB" w14:textId="53D7ECA1" w:rsidR="005D16C2" w:rsidRPr="00C20B62" w:rsidRDefault="005D16C2" w:rsidP="005D16C2">
            <w:pPr>
              <w:rPr>
                <w:rFonts w:ascii="Lato" w:hAnsi="Lato"/>
              </w:rPr>
            </w:pPr>
            <w:r w:rsidRPr="00C20B62">
              <w:rPr>
                <w:rFonts w:ascii="Lato" w:hAnsi="Lato"/>
              </w:rPr>
              <w:t>Global Environmental Stewardship Group</w:t>
            </w:r>
          </w:p>
        </w:tc>
        <w:tc>
          <w:tcPr>
            <w:tcW w:w="8370" w:type="dxa"/>
          </w:tcPr>
          <w:p w14:paraId="50EA42CE" w14:textId="1D9DB668" w:rsidR="005D16C2" w:rsidRPr="00C20B62" w:rsidRDefault="005D16C2" w:rsidP="005D16C2">
            <w:pPr>
              <w:rPr>
                <w:rFonts w:ascii="Lato" w:hAnsi="Lato"/>
              </w:rPr>
            </w:pPr>
            <w:r w:rsidRPr="00C20B62">
              <w:rPr>
                <w:rFonts w:ascii="Lato" w:hAnsi="Lato"/>
              </w:rPr>
              <w:t>Coordination, Collaboration</w:t>
            </w:r>
          </w:p>
        </w:tc>
        <w:tc>
          <w:tcPr>
            <w:tcW w:w="2335" w:type="dxa"/>
          </w:tcPr>
          <w:p w14:paraId="4611AD81" w14:textId="466B660F" w:rsidR="005D16C2" w:rsidRPr="00C20B62" w:rsidRDefault="005D16C2" w:rsidP="005D16C2">
            <w:pPr>
              <w:rPr>
                <w:rFonts w:ascii="Lato" w:hAnsi="Lato"/>
              </w:rPr>
            </w:pPr>
            <w:r w:rsidRPr="00C20B62">
              <w:rPr>
                <w:rFonts w:ascii="Lato" w:hAnsi="Lato"/>
              </w:rPr>
              <w:t>Regular meetings</w:t>
            </w:r>
          </w:p>
        </w:tc>
      </w:tr>
      <w:tr w:rsidR="005D16C2" w14:paraId="15FB62A0" w14:textId="77777777" w:rsidTr="00337A2E">
        <w:trPr>
          <w:trHeight w:val="432"/>
        </w:trPr>
        <w:tc>
          <w:tcPr>
            <w:tcW w:w="3685" w:type="dxa"/>
          </w:tcPr>
          <w:p w14:paraId="61BC0540" w14:textId="213722B8" w:rsidR="005D16C2" w:rsidRPr="00C20B62" w:rsidRDefault="005D16C2" w:rsidP="005D16C2">
            <w:pPr>
              <w:rPr>
                <w:rFonts w:ascii="Lato" w:hAnsi="Lato"/>
              </w:rPr>
            </w:pPr>
            <w:r w:rsidRPr="00C20B62">
              <w:rPr>
                <w:rFonts w:ascii="Lato" w:hAnsi="Lato"/>
              </w:rPr>
              <w:t>International Organizations such as INGOs, UN agencies,</w:t>
            </w:r>
          </w:p>
        </w:tc>
        <w:tc>
          <w:tcPr>
            <w:tcW w:w="8370" w:type="dxa"/>
          </w:tcPr>
          <w:p w14:paraId="052242FE" w14:textId="5B3BBB71" w:rsidR="005D16C2" w:rsidRPr="00C20B62" w:rsidRDefault="005D16C2" w:rsidP="005D16C2">
            <w:pPr>
              <w:rPr>
                <w:rFonts w:ascii="Lato" w:hAnsi="Lato"/>
              </w:rPr>
            </w:pPr>
            <w:r w:rsidRPr="00C20B62">
              <w:rPr>
                <w:rFonts w:ascii="Lato" w:hAnsi="Lato"/>
              </w:rPr>
              <w:t>Coordination, Collaboration, Consultation, Capacity Building, Networking</w:t>
            </w:r>
          </w:p>
        </w:tc>
        <w:tc>
          <w:tcPr>
            <w:tcW w:w="2335" w:type="dxa"/>
          </w:tcPr>
          <w:p w14:paraId="0E70BC7B" w14:textId="1D92CCA6" w:rsidR="005D16C2" w:rsidRPr="00C20B62" w:rsidRDefault="005D16C2" w:rsidP="005D16C2">
            <w:pPr>
              <w:rPr>
                <w:rFonts w:ascii="Lato" w:hAnsi="Lato"/>
              </w:rPr>
            </w:pPr>
            <w:r w:rsidRPr="00C20B62">
              <w:rPr>
                <w:rFonts w:ascii="Lato" w:hAnsi="Lato"/>
              </w:rPr>
              <w:t>As required</w:t>
            </w:r>
          </w:p>
        </w:tc>
      </w:tr>
      <w:tr w:rsidR="005D16C2" w14:paraId="70CA2E58" w14:textId="77777777" w:rsidTr="00337A2E">
        <w:trPr>
          <w:trHeight w:val="432"/>
        </w:trPr>
        <w:tc>
          <w:tcPr>
            <w:tcW w:w="3685" w:type="dxa"/>
          </w:tcPr>
          <w:p w14:paraId="6803407B" w14:textId="23C1B3AE" w:rsidR="005D16C2" w:rsidRPr="00C20B62" w:rsidRDefault="005D16C2" w:rsidP="005D16C2">
            <w:pPr>
              <w:rPr>
                <w:rFonts w:ascii="Lato" w:hAnsi="Lato"/>
              </w:rPr>
            </w:pPr>
            <w:r w:rsidRPr="00C20B62">
              <w:rPr>
                <w:rFonts w:ascii="Lato" w:hAnsi="Lato"/>
              </w:rPr>
              <w:t>Support Offices, Embassies or Donors</w:t>
            </w:r>
          </w:p>
        </w:tc>
        <w:tc>
          <w:tcPr>
            <w:tcW w:w="8370" w:type="dxa"/>
          </w:tcPr>
          <w:p w14:paraId="5FCD9CE7" w14:textId="5916D69A" w:rsidR="005D16C2" w:rsidRPr="00C20B62" w:rsidRDefault="005D16C2" w:rsidP="005D16C2">
            <w:pPr>
              <w:rPr>
                <w:rFonts w:ascii="Lato" w:hAnsi="Lato"/>
              </w:rPr>
            </w:pPr>
            <w:r w:rsidRPr="00C20B62">
              <w:rPr>
                <w:rFonts w:ascii="Lato" w:hAnsi="Lato"/>
              </w:rPr>
              <w:t>Funding, Reporting, Networking, Coordination</w:t>
            </w:r>
          </w:p>
        </w:tc>
        <w:tc>
          <w:tcPr>
            <w:tcW w:w="2335" w:type="dxa"/>
          </w:tcPr>
          <w:p w14:paraId="6E092B2C" w14:textId="5C33BB38" w:rsidR="005D16C2" w:rsidRPr="00C20B62" w:rsidRDefault="005D16C2" w:rsidP="005D16C2">
            <w:pPr>
              <w:rPr>
                <w:rFonts w:ascii="Lato" w:hAnsi="Lato"/>
              </w:rPr>
            </w:pPr>
            <w:r w:rsidRPr="00C20B62">
              <w:rPr>
                <w:rFonts w:ascii="Lato" w:hAnsi="Lato"/>
              </w:rPr>
              <w:t>As required</w:t>
            </w:r>
          </w:p>
        </w:tc>
      </w:tr>
      <w:bookmarkStart w:id="6" w:name="DECISION_MAKING"/>
      <w:tr w:rsidR="005D16C2" w:rsidRPr="00E9126D" w14:paraId="3AD58B77" w14:textId="77777777" w:rsidTr="00E9126D">
        <w:tc>
          <w:tcPr>
            <w:tcW w:w="14390" w:type="dxa"/>
            <w:gridSpan w:val="3"/>
            <w:shd w:val="clear" w:color="auto" w:fill="ED7D31" w:themeFill="accent2"/>
          </w:tcPr>
          <w:p w14:paraId="1760CD73" w14:textId="77777777" w:rsidR="005D16C2" w:rsidRPr="00E77506" w:rsidRDefault="005D16C2" w:rsidP="005D16C2">
            <w:pPr>
              <w:rPr>
                <w:rFonts w:ascii="Gill Sans MT" w:hAnsi="Gill Sans MT"/>
                <w:b/>
                <w:color w:val="FFFFFF" w:themeColor="background1"/>
              </w:rPr>
            </w:pPr>
            <w:r w:rsidRPr="00E77506">
              <w:rPr>
                <w:rFonts w:ascii="Gill Sans MT" w:hAnsi="Gill Sans MT"/>
                <w:b/>
                <w:color w:val="FFFFFF" w:themeColor="background1"/>
              </w:rPr>
              <w:fldChar w:fldCharType="begin"/>
            </w:r>
            <w:r w:rsidRPr="00E77506">
              <w:rPr>
                <w:rFonts w:ascii="Gill Sans MT" w:hAnsi="Gill Sans MT"/>
                <w:b/>
                <w:color w:val="FFFFFF" w:themeColor="background1"/>
              </w:rPr>
              <w:instrText xml:space="preserve"> HYPERLINK  \l "DECISION_MAKING" \o "In this section please include information that describes the role's authority to act, approve, or make decisions. Please think about the responsibilities of the role in terms of: </w:instrText>
            </w:r>
          </w:p>
          <w:p w14:paraId="77B66268" w14:textId="77777777" w:rsidR="005D16C2" w:rsidRPr="00E77506" w:rsidRDefault="005D16C2" w:rsidP="005D16C2">
            <w:pPr>
              <w:rPr>
                <w:rFonts w:ascii="Gill Sans MT" w:hAnsi="Gill Sans MT"/>
                <w:b/>
                <w:color w:val="FFFFFF" w:themeColor="background1"/>
              </w:rPr>
            </w:pPr>
          </w:p>
          <w:p w14:paraId="2AEA2160" w14:textId="77777777" w:rsidR="005D16C2" w:rsidRPr="00E77506" w:rsidRDefault="005D16C2" w:rsidP="005D16C2">
            <w:pPr>
              <w:rPr>
                <w:rFonts w:ascii="Gill Sans MT" w:hAnsi="Gill Sans MT"/>
                <w:b/>
                <w:color w:val="FFFFFF" w:themeColor="background1"/>
              </w:rPr>
            </w:pPr>
            <w:r w:rsidRPr="00E77506">
              <w:rPr>
                <w:rFonts w:ascii="Gill Sans MT" w:hAnsi="Gill Sans MT"/>
                <w:b/>
                <w:color w:val="FFFFFF" w:themeColor="background1"/>
              </w:rPr>
              <w:instrText>Sup</w:instrText>
            </w:r>
            <w:r>
              <w:rPr>
                <w:rFonts w:ascii="Gill Sans MT" w:hAnsi="Gill Sans MT"/>
                <w:b/>
                <w:color w:val="FFFFFF" w:themeColor="background1"/>
              </w:rPr>
              <w:instrText>ervision of work – Is the WHAT and the HOW</w:instrText>
            </w:r>
            <w:r w:rsidRPr="00E77506">
              <w:rPr>
                <w:rFonts w:ascii="Gill Sans MT" w:hAnsi="Gill Sans MT"/>
                <w:b/>
                <w:color w:val="FFFFFF" w:themeColor="background1"/>
              </w:rPr>
              <w:instrText xml:space="preserve"> clearly prescribed and reviewed. </w:instrText>
            </w:r>
          </w:p>
          <w:p w14:paraId="730F216F" w14:textId="77777777" w:rsidR="005D16C2" w:rsidRPr="00E77506" w:rsidRDefault="005D16C2" w:rsidP="005D16C2">
            <w:pPr>
              <w:rPr>
                <w:rFonts w:ascii="Gill Sans MT" w:hAnsi="Gill Sans MT"/>
                <w:b/>
                <w:color w:val="FFFFFF" w:themeColor="background1"/>
              </w:rPr>
            </w:pPr>
          </w:p>
          <w:p w14:paraId="26829D0E" w14:textId="77777777" w:rsidR="005D16C2" w:rsidRDefault="005D16C2" w:rsidP="005D16C2">
            <w:pPr>
              <w:rPr>
                <w:rFonts w:ascii="Gill Sans MT" w:hAnsi="Gill Sans MT"/>
                <w:b/>
                <w:color w:val="FFFFFF" w:themeColor="background1"/>
              </w:rPr>
            </w:pPr>
            <w:r w:rsidRPr="00E77506">
              <w:rPr>
                <w:rFonts w:ascii="Gill Sans MT" w:hAnsi="Gill Sans MT"/>
                <w:b/>
                <w:color w:val="FFFFFF" w:themeColor="background1"/>
              </w:rPr>
              <w:instrText xml:space="preserve">Directed Work – The WHAT is prescribed but the </w:instrText>
            </w:r>
            <w:r>
              <w:rPr>
                <w:rFonts w:ascii="Gill Sans MT" w:hAnsi="Gill Sans MT"/>
                <w:b/>
                <w:color w:val="FFFFFF" w:themeColor="background1"/>
              </w:rPr>
              <w:instrText>HOW</w:instrText>
            </w:r>
            <w:r w:rsidRPr="00E77506">
              <w:rPr>
                <w:rFonts w:ascii="Gill Sans MT" w:hAnsi="Gill Sans MT"/>
                <w:b/>
                <w:color w:val="FFFFFF" w:themeColor="background1"/>
              </w:rPr>
              <w:instrText xml:space="preserve"> is only prescribed at the level of policies and g</w:instrText>
            </w:r>
            <w:r>
              <w:rPr>
                <w:rFonts w:ascii="Gill Sans MT" w:hAnsi="Gill Sans MT"/>
                <w:b/>
                <w:color w:val="FFFFFF" w:themeColor="background1"/>
              </w:rPr>
              <w:instrText xml:space="preserve">eneral rules or precedents. </w:instrText>
            </w:r>
          </w:p>
          <w:p w14:paraId="7BCFF421" w14:textId="77777777" w:rsidR="005D16C2" w:rsidRDefault="005D16C2" w:rsidP="005D16C2">
            <w:pPr>
              <w:rPr>
                <w:rFonts w:ascii="Gill Sans MT" w:hAnsi="Gill Sans MT"/>
                <w:b/>
                <w:color w:val="FFFFFF" w:themeColor="background1"/>
              </w:rPr>
            </w:pPr>
          </w:p>
          <w:p w14:paraId="73D59237" w14:textId="77777777" w:rsidR="005D16C2" w:rsidRDefault="005D16C2" w:rsidP="005D16C2">
            <w:pPr>
              <w:rPr>
                <w:rFonts w:ascii="Gill Sans MT" w:hAnsi="Gill Sans MT"/>
                <w:b/>
                <w:color w:val="FFFFFF" w:themeColor="background1"/>
              </w:rPr>
            </w:pPr>
            <w:r w:rsidRPr="00E77506">
              <w:rPr>
                <w:rFonts w:ascii="Gill Sans MT" w:hAnsi="Gill Sans MT"/>
                <w:b/>
                <w:color w:val="FFFFFF" w:themeColor="background1"/>
              </w:rPr>
              <w:instrText xml:space="preserve">Guided Work – The WHAT is prescribed only in very general terms and the </w:instrText>
            </w:r>
            <w:r>
              <w:rPr>
                <w:rFonts w:ascii="Gill Sans MT" w:hAnsi="Gill Sans MT"/>
                <w:b/>
                <w:color w:val="FFFFFF" w:themeColor="background1"/>
              </w:rPr>
              <w:instrText>HOW</w:instrText>
            </w:r>
            <w:r w:rsidRPr="00E77506">
              <w:rPr>
                <w:rFonts w:ascii="Gill Sans MT" w:hAnsi="Gill Sans MT"/>
                <w:b/>
                <w:color w:val="FFFFFF" w:themeColor="background1"/>
              </w:rPr>
              <w:instrText xml:space="preserve"> is not prescribed at all, although it would be subject to the general limitations of the organizations’ business and way of doing business.  </w:instrText>
            </w:r>
          </w:p>
          <w:p w14:paraId="63574E7A" w14:textId="77777777" w:rsidR="005D16C2" w:rsidRDefault="005D16C2" w:rsidP="005D16C2">
            <w:pPr>
              <w:rPr>
                <w:rFonts w:ascii="Gill Sans MT" w:hAnsi="Gill Sans MT"/>
                <w:b/>
                <w:color w:val="FFFFFF" w:themeColor="background1"/>
              </w:rPr>
            </w:pPr>
          </w:p>
          <w:p w14:paraId="276A79F6" w14:textId="77777777" w:rsidR="005D16C2" w:rsidRPr="00E77506" w:rsidRDefault="005D16C2" w:rsidP="005D16C2">
            <w:pPr>
              <w:rPr>
                <w:rFonts w:ascii="Gill Sans MT" w:hAnsi="Gill Sans MT"/>
                <w:b/>
              </w:rPr>
            </w:pPr>
            <w:r w:rsidRPr="00E77506">
              <w:rPr>
                <w:rFonts w:ascii="Gill Sans MT" w:hAnsi="Gill Sans MT"/>
                <w:b/>
                <w:color w:val="FFFFFF" w:themeColor="background1"/>
              </w:rPr>
              <w:instrText xml:space="preserve">" </w:instrText>
            </w:r>
            <w:r w:rsidRPr="00E77506">
              <w:rPr>
                <w:rFonts w:ascii="Gill Sans MT" w:hAnsi="Gill Sans MT"/>
                <w:b/>
                <w:color w:val="FFFFFF" w:themeColor="background1"/>
              </w:rPr>
              <w:fldChar w:fldCharType="separate"/>
            </w:r>
            <w:r w:rsidRPr="00E77506">
              <w:rPr>
                <w:rStyle w:val="Hyperlink"/>
                <w:rFonts w:ascii="Gill Sans MT" w:hAnsi="Gill Sans MT"/>
                <w:b/>
                <w:color w:val="FFFFFF" w:themeColor="background1"/>
                <w:u w:val="none"/>
              </w:rPr>
              <w:t>DECISION MAKING</w:t>
            </w:r>
            <w:bookmarkEnd w:id="6"/>
            <w:r w:rsidRPr="00E77506">
              <w:rPr>
                <w:rFonts w:ascii="Gill Sans MT" w:hAnsi="Gill Sans MT"/>
                <w:b/>
                <w:color w:val="FFFFFF" w:themeColor="background1"/>
              </w:rPr>
              <w:fldChar w:fldCharType="end"/>
            </w:r>
          </w:p>
        </w:tc>
      </w:tr>
      <w:tr w:rsidR="005D16C2" w:rsidRPr="00E9126D" w14:paraId="0E142145" w14:textId="77777777" w:rsidTr="009A5A83">
        <w:trPr>
          <w:trHeight w:val="429"/>
        </w:trPr>
        <w:tc>
          <w:tcPr>
            <w:tcW w:w="14390" w:type="dxa"/>
            <w:gridSpan w:val="3"/>
          </w:tcPr>
          <w:p w14:paraId="2D541771" w14:textId="1B8B3F5E" w:rsidR="005D16C2" w:rsidRPr="00C20B62" w:rsidRDefault="005D16C2" w:rsidP="005D16C2">
            <w:pPr>
              <w:rPr>
                <w:rFonts w:ascii="Lato" w:hAnsi="Lato"/>
              </w:rPr>
            </w:pPr>
            <w:r w:rsidRPr="00C20B62">
              <w:rPr>
                <w:rFonts w:ascii="Lato" w:hAnsi="Lato"/>
              </w:rPr>
              <w:t xml:space="preserve">As per the level of authorities of </w:t>
            </w:r>
            <w:r w:rsidR="00884F1F">
              <w:rPr>
                <w:rFonts w:ascii="Lato" w:hAnsi="Lato"/>
              </w:rPr>
              <w:t xml:space="preserve">WVI </w:t>
            </w:r>
            <w:r w:rsidR="00692062">
              <w:rPr>
                <w:rFonts w:ascii="Lato" w:hAnsi="Lato"/>
              </w:rPr>
              <w:t>Vietnam</w:t>
            </w:r>
            <w:r w:rsidRPr="00C20B62">
              <w:rPr>
                <w:rFonts w:ascii="Lato" w:hAnsi="Lato"/>
              </w:rPr>
              <w:t xml:space="preserve"> </w:t>
            </w:r>
          </w:p>
        </w:tc>
      </w:tr>
    </w:tbl>
    <w:p w14:paraId="354D1807" w14:textId="77777777" w:rsidR="00E9126D" w:rsidRPr="00E9126D" w:rsidRDefault="00E9126D" w:rsidP="00332BD5">
      <w:pPr>
        <w:spacing w:after="0"/>
        <w:rPr>
          <w:rFonts w:ascii="Gill Sans MT" w:hAnsi="Gill Sans MT"/>
          <w:sz w:val="20"/>
          <w:szCs w:val="20"/>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597"/>
        <w:gridCol w:w="3597"/>
        <w:gridCol w:w="3598"/>
        <w:gridCol w:w="3598"/>
      </w:tblGrid>
      <w:tr w:rsidR="00E9126D" w:rsidRPr="00E9126D" w14:paraId="2A1917F5" w14:textId="77777777" w:rsidTr="00E9126D">
        <w:tc>
          <w:tcPr>
            <w:tcW w:w="14390" w:type="dxa"/>
            <w:gridSpan w:val="4"/>
            <w:shd w:val="clear" w:color="auto" w:fill="ED7D31" w:themeFill="accent2"/>
          </w:tcPr>
          <w:p w14:paraId="699F94B7" w14:textId="77777777" w:rsidR="00E9126D" w:rsidRPr="00E9126D" w:rsidRDefault="00E9126D">
            <w:pPr>
              <w:rPr>
                <w:rFonts w:ascii="Gill Sans MT" w:hAnsi="Gill Sans MT"/>
                <w:sz w:val="20"/>
                <w:szCs w:val="20"/>
              </w:rPr>
            </w:pPr>
            <w:r w:rsidRPr="00E9126D">
              <w:rPr>
                <w:rFonts w:ascii="Gill Sans MT" w:hAnsi="Gill Sans MT"/>
                <w:b/>
                <w:color w:val="FFFFFF" w:themeColor="background1"/>
              </w:rPr>
              <w:t>CORE COMPETENCIES</w:t>
            </w:r>
            <w:r w:rsidRPr="00E9126D">
              <w:rPr>
                <w:rFonts w:ascii="Gill Sans MT" w:hAnsi="Gill Sans MT"/>
                <w:color w:val="FFFFFF" w:themeColor="background1"/>
                <w:sz w:val="20"/>
                <w:szCs w:val="20"/>
              </w:rPr>
              <w:t xml:space="preserve"> – For all positions, select the top 3 prioritized competencies from below. Click </w:t>
            </w:r>
            <w:hyperlink r:id="rId12" w:history="1">
              <w:r w:rsidRPr="00514387">
                <w:rPr>
                  <w:rStyle w:val="Hyperlink"/>
                  <w:rFonts w:ascii="Gill Sans MT" w:hAnsi="Gill Sans MT"/>
                  <w:color w:val="FFFFFF" w:themeColor="background1"/>
                  <w:sz w:val="20"/>
                  <w:szCs w:val="20"/>
                </w:rPr>
                <w:t>here</w:t>
              </w:r>
            </w:hyperlink>
            <w:r w:rsidRPr="00E9126D">
              <w:rPr>
                <w:rFonts w:ascii="Gill Sans MT" w:hAnsi="Gill Sans MT"/>
                <w:color w:val="FFFFFF" w:themeColor="background1"/>
                <w:sz w:val="20"/>
                <w:szCs w:val="20"/>
              </w:rPr>
              <w:t xml:space="preserve"> for a quick overview of our Core Competencies.</w:t>
            </w:r>
          </w:p>
        </w:tc>
      </w:tr>
      <w:tr w:rsidR="00E9126D" w:rsidRPr="00E9126D" w14:paraId="09C26D3E" w14:textId="77777777" w:rsidTr="008F304E">
        <w:tc>
          <w:tcPr>
            <w:tcW w:w="3597" w:type="dxa"/>
            <w:tcBorders>
              <w:right w:val="nil"/>
            </w:tcBorders>
          </w:tcPr>
          <w:p w14:paraId="1FB8E5ED" w14:textId="77777777" w:rsidR="00E9126D" w:rsidRDefault="00F03FFB">
            <w:pPr>
              <w:rPr>
                <w:rFonts w:ascii="Gill Sans MT" w:hAnsi="Gill Sans MT"/>
                <w:sz w:val="20"/>
                <w:szCs w:val="20"/>
              </w:rPr>
            </w:pPr>
            <w:sdt>
              <w:sdtPr>
                <w:rPr>
                  <w:rFonts w:ascii="Gill Sans MT" w:hAnsi="Gill Sans MT"/>
                  <w:sz w:val="20"/>
                  <w:szCs w:val="20"/>
                </w:rPr>
                <w:id w:val="-650909605"/>
                <w14:checkbox>
                  <w14:checked w14:val="0"/>
                  <w14:checkedState w14:val="2612" w14:font="MS Gothic"/>
                  <w14:uncheckedState w14:val="2610" w14:font="MS Gothic"/>
                </w14:checkbox>
              </w:sdt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Be Safe and Resilient</w:t>
            </w:r>
          </w:p>
          <w:p w14:paraId="1359795C" w14:textId="22FF601D" w:rsidR="00E9126D" w:rsidRPr="00E9126D" w:rsidRDefault="00F03FFB">
            <w:pPr>
              <w:rPr>
                <w:rFonts w:ascii="Gill Sans MT" w:hAnsi="Gill Sans MT"/>
                <w:sz w:val="20"/>
                <w:szCs w:val="20"/>
              </w:rPr>
            </w:pPr>
            <w:sdt>
              <w:sdtPr>
                <w:rPr>
                  <w:rFonts w:ascii="Gill Sans MT" w:hAnsi="Gill Sans MT"/>
                  <w:sz w:val="20"/>
                  <w:szCs w:val="20"/>
                </w:rPr>
                <w:id w:val="1212462995"/>
                <w14:checkbox>
                  <w14:checked w14:val="1"/>
                  <w14:checkedState w14:val="2612" w14:font="MS Gothic"/>
                  <w14:uncheckedState w14:val="2610" w14:font="MS Gothic"/>
                </w14:checkbox>
              </w:sdtPr>
              <w:sdtContent>
                <w:r w:rsidR="00C20B62">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Deliver Results</w:t>
            </w:r>
          </w:p>
        </w:tc>
        <w:tc>
          <w:tcPr>
            <w:tcW w:w="3597" w:type="dxa"/>
            <w:tcBorders>
              <w:left w:val="nil"/>
              <w:right w:val="nil"/>
            </w:tcBorders>
          </w:tcPr>
          <w:p w14:paraId="6A91841A" w14:textId="20A30682" w:rsidR="00E9126D" w:rsidRDefault="00F03FFB">
            <w:pPr>
              <w:rPr>
                <w:rFonts w:ascii="Gill Sans MT" w:hAnsi="Gill Sans MT"/>
                <w:sz w:val="20"/>
                <w:szCs w:val="20"/>
              </w:rPr>
            </w:pPr>
            <w:sdt>
              <w:sdtPr>
                <w:rPr>
                  <w:rFonts w:ascii="Gill Sans MT" w:hAnsi="Gill Sans MT"/>
                  <w:sz w:val="20"/>
                  <w:szCs w:val="20"/>
                </w:rPr>
                <w:id w:val="-874771456"/>
                <w14:checkbox>
                  <w14:checked w14:val="1"/>
                  <w14:checkedState w14:val="2612" w14:font="MS Gothic"/>
                  <w14:uncheckedState w14:val="2610" w14:font="MS Gothic"/>
                </w14:checkbox>
              </w:sdtPr>
              <w:sdtContent>
                <w:r w:rsidR="005D054A">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Build Relationships</w:t>
            </w:r>
          </w:p>
          <w:p w14:paraId="6B85D6CC" w14:textId="77777777" w:rsidR="00E9126D" w:rsidRPr="00E9126D" w:rsidRDefault="00F03FFB">
            <w:pPr>
              <w:rPr>
                <w:rFonts w:ascii="Gill Sans MT" w:hAnsi="Gill Sans MT"/>
                <w:sz w:val="20"/>
                <w:szCs w:val="20"/>
              </w:rPr>
            </w:pPr>
            <w:sdt>
              <w:sdtPr>
                <w:rPr>
                  <w:rFonts w:ascii="Gill Sans MT" w:hAnsi="Gill Sans MT"/>
                  <w:sz w:val="20"/>
                  <w:szCs w:val="20"/>
                </w:rPr>
                <w:id w:val="-1191530882"/>
                <w14:checkbox>
                  <w14:checked w14:val="0"/>
                  <w14:checkedState w14:val="2612" w14:font="MS Gothic"/>
                  <w14:uncheckedState w14:val="2610" w14:font="MS Gothic"/>
                </w14:checkbox>
              </w:sdt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Be Accountable</w:t>
            </w:r>
          </w:p>
        </w:tc>
        <w:tc>
          <w:tcPr>
            <w:tcW w:w="3598" w:type="dxa"/>
            <w:tcBorders>
              <w:left w:val="nil"/>
              <w:right w:val="nil"/>
            </w:tcBorders>
          </w:tcPr>
          <w:p w14:paraId="088E4BE5" w14:textId="77777777" w:rsidR="00E9126D" w:rsidRDefault="00F03FFB">
            <w:pPr>
              <w:rPr>
                <w:rFonts w:ascii="Gill Sans MT" w:hAnsi="Gill Sans MT"/>
                <w:sz w:val="20"/>
                <w:szCs w:val="20"/>
              </w:rPr>
            </w:pPr>
            <w:sdt>
              <w:sdtPr>
                <w:rPr>
                  <w:rFonts w:ascii="Gill Sans MT" w:hAnsi="Gill Sans MT"/>
                  <w:sz w:val="20"/>
                  <w:szCs w:val="20"/>
                </w:rPr>
                <w:id w:val="2110933082"/>
                <w14:checkbox>
                  <w14:checked w14:val="0"/>
                  <w14:checkedState w14:val="2612" w14:font="MS Gothic"/>
                  <w14:uncheckedState w14:val="2610" w14:font="MS Gothic"/>
                </w14:checkbox>
              </w:sdt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Learn and Develop</w:t>
            </w:r>
          </w:p>
          <w:p w14:paraId="5602465D" w14:textId="1F9F1BC7" w:rsidR="00E9126D" w:rsidRPr="00E9126D" w:rsidRDefault="00F03FFB">
            <w:pPr>
              <w:rPr>
                <w:rFonts w:ascii="Gill Sans MT" w:hAnsi="Gill Sans MT"/>
                <w:sz w:val="20"/>
                <w:szCs w:val="20"/>
              </w:rPr>
            </w:pPr>
            <w:sdt>
              <w:sdtPr>
                <w:rPr>
                  <w:rFonts w:ascii="Gill Sans MT" w:hAnsi="Gill Sans MT"/>
                  <w:sz w:val="20"/>
                  <w:szCs w:val="20"/>
                </w:rPr>
                <w:id w:val="-201720764"/>
                <w14:checkbox>
                  <w14:checked w14:val="0"/>
                  <w14:checkedState w14:val="2612" w14:font="MS Gothic"/>
                  <w14:uncheckedState w14:val="2610" w14:font="MS Gothic"/>
                </w14:checkbox>
              </w:sdtPr>
              <w:sdtContent>
                <w:r w:rsidR="00C20B62">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Improve and Innovate</w:t>
            </w:r>
          </w:p>
        </w:tc>
        <w:tc>
          <w:tcPr>
            <w:tcW w:w="3598" w:type="dxa"/>
            <w:tcBorders>
              <w:left w:val="nil"/>
            </w:tcBorders>
          </w:tcPr>
          <w:p w14:paraId="30524423" w14:textId="06EAF4D5" w:rsidR="00E9126D" w:rsidRDefault="00F03FFB">
            <w:pPr>
              <w:rPr>
                <w:rFonts w:ascii="Gill Sans MT" w:hAnsi="Gill Sans MT"/>
                <w:sz w:val="20"/>
                <w:szCs w:val="20"/>
              </w:rPr>
            </w:pPr>
            <w:sdt>
              <w:sdtPr>
                <w:rPr>
                  <w:rFonts w:ascii="Gill Sans MT" w:hAnsi="Gill Sans MT"/>
                  <w:sz w:val="20"/>
                  <w:szCs w:val="20"/>
                </w:rPr>
                <w:id w:val="476574527"/>
                <w14:checkbox>
                  <w14:checked w14:val="1"/>
                  <w14:checkedState w14:val="2612" w14:font="MS Gothic"/>
                  <w14:uncheckedState w14:val="2610" w14:font="MS Gothic"/>
                </w14:checkbox>
              </w:sdtPr>
              <w:sdtContent>
                <w:r w:rsidR="005D054A">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Partner and Collaborate</w:t>
            </w:r>
          </w:p>
          <w:p w14:paraId="5F0CD133" w14:textId="77777777" w:rsidR="00E9126D" w:rsidRPr="00E9126D" w:rsidRDefault="00F03FFB">
            <w:pPr>
              <w:rPr>
                <w:rFonts w:ascii="Gill Sans MT" w:hAnsi="Gill Sans MT"/>
                <w:sz w:val="20"/>
                <w:szCs w:val="20"/>
              </w:rPr>
            </w:pPr>
            <w:sdt>
              <w:sdtPr>
                <w:rPr>
                  <w:rFonts w:ascii="Gill Sans MT" w:hAnsi="Gill Sans MT"/>
                  <w:sz w:val="20"/>
                  <w:szCs w:val="20"/>
                </w:rPr>
                <w:id w:val="717706208"/>
                <w14:checkbox>
                  <w14:checked w14:val="0"/>
                  <w14:checkedState w14:val="2612" w14:font="MS Gothic"/>
                  <w14:uncheckedState w14:val="2610" w14:font="MS Gothic"/>
                </w14:checkbox>
              </w:sdt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Embrace Change</w:t>
            </w:r>
          </w:p>
        </w:tc>
      </w:tr>
      <w:tr w:rsidR="00E9126D" w:rsidRPr="00E9126D" w14:paraId="3EC196F2" w14:textId="77777777" w:rsidTr="00E9126D">
        <w:tc>
          <w:tcPr>
            <w:tcW w:w="14390" w:type="dxa"/>
            <w:gridSpan w:val="4"/>
            <w:shd w:val="clear" w:color="auto" w:fill="F7CAAC" w:themeFill="accent2" w:themeFillTint="66"/>
          </w:tcPr>
          <w:p w14:paraId="02E5A397" w14:textId="77777777" w:rsidR="00E9126D" w:rsidRPr="00E9126D" w:rsidRDefault="00E9126D">
            <w:pPr>
              <w:rPr>
                <w:rFonts w:ascii="Gill Sans MT" w:hAnsi="Gill Sans MT"/>
                <w:sz w:val="20"/>
                <w:szCs w:val="20"/>
              </w:rPr>
            </w:pPr>
            <w:r w:rsidRPr="00E9126D">
              <w:rPr>
                <w:rFonts w:ascii="Gill Sans MT" w:hAnsi="Gill Sans MT"/>
                <w:sz w:val="20"/>
                <w:szCs w:val="20"/>
              </w:rPr>
              <w:t>For Management positions only, select the top 2 prioritized competencies from below.</w:t>
            </w:r>
          </w:p>
        </w:tc>
      </w:tr>
      <w:tr w:rsidR="00E9126D" w:rsidRPr="00E9126D" w14:paraId="4901AEF6" w14:textId="77777777" w:rsidTr="008F304E">
        <w:tc>
          <w:tcPr>
            <w:tcW w:w="3597" w:type="dxa"/>
            <w:tcBorders>
              <w:right w:val="nil"/>
            </w:tcBorders>
          </w:tcPr>
          <w:p w14:paraId="23C89982" w14:textId="5210AFE6" w:rsidR="00E9126D" w:rsidRPr="00E9126D" w:rsidRDefault="00F03FFB">
            <w:pPr>
              <w:rPr>
                <w:rFonts w:ascii="Gill Sans MT" w:hAnsi="Gill Sans MT"/>
                <w:sz w:val="20"/>
                <w:szCs w:val="20"/>
              </w:rPr>
            </w:pPr>
            <w:sdt>
              <w:sdtPr>
                <w:rPr>
                  <w:rFonts w:ascii="Gill Sans MT" w:hAnsi="Gill Sans MT"/>
                  <w:sz w:val="20"/>
                  <w:szCs w:val="20"/>
                </w:rPr>
                <w:id w:val="421149880"/>
                <w14:checkbox>
                  <w14:checked w14:val="0"/>
                  <w14:checkedState w14:val="2612" w14:font="MS Gothic"/>
                  <w14:uncheckedState w14:val="2610" w14:font="MS Gothic"/>
                </w14:checkbox>
              </w:sdtPr>
              <w:sdtContent>
                <w:r w:rsidR="006D5BB4">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Model Self-Management</w:t>
            </w:r>
          </w:p>
        </w:tc>
        <w:tc>
          <w:tcPr>
            <w:tcW w:w="3597" w:type="dxa"/>
            <w:tcBorders>
              <w:left w:val="nil"/>
              <w:right w:val="nil"/>
            </w:tcBorders>
          </w:tcPr>
          <w:p w14:paraId="61B5E7AB" w14:textId="77777777" w:rsidR="00E9126D" w:rsidRPr="00E9126D" w:rsidRDefault="00F03FFB" w:rsidP="00E9126D">
            <w:pPr>
              <w:rPr>
                <w:rFonts w:ascii="Gill Sans MT" w:hAnsi="Gill Sans MT"/>
                <w:sz w:val="20"/>
                <w:szCs w:val="20"/>
              </w:rPr>
            </w:pPr>
            <w:sdt>
              <w:sdtPr>
                <w:rPr>
                  <w:rFonts w:ascii="Gill Sans MT" w:hAnsi="Gill Sans MT"/>
                  <w:sz w:val="20"/>
                  <w:szCs w:val="20"/>
                </w:rPr>
                <w:id w:val="-1238012729"/>
                <w14:checkbox>
                  <w14:checked w14:val="0"/>
                  <w14:checkedState w14:val="2612" w14:font="MS Gothic"/>
                  <w14:uncheckedState w14:val="2610" w14:font="MS Gothic"/>
                </w14:checkbox>
              </w:sdtPr>
              <w:sdtContent>
                <w:r w:rsidR="00CA7B1D">
                  <w:rPr>
                    <w:rFonts w:ascii="MS Gothic" w:eastAsia="MS Gothic" w:hAnsi="MS Gothic" w:hint="eastAsia"/>
                    <w:sz w:val="20"/>
                    <w:szCs w:val="20"/>
                  </w:rPr>
                  <w:t>☐</w:t>
                </w:r>
              </w:sdtContent>
            </w:sdt>
            <w:r w:rsidR="008F304E">
              <w:rPr>
                <w:rFonts w:ascii="Gill Sans MT" w:hAnsi="Gill Sans MT"/>
                <w:sz w:val="20"/>
                <w:szCs w:val="20"/>
              </w:rPr>
              <w:t xml:space="preserve"> </w:t>
            </w:r>
            <w:r w:rsidR="00E9126D" w:rsidRPr="00E9126D">
              <w:rPr>
                <w:rFonts w:ascii="Gill Sans MT" w:hAnsi="Gill Sans MT"/>
                <w:sz w:val="20"/>
                <w:szCs w:val="20"/>
              </w:rPr>
              <w:t>Engage, Influence, Lead</w:t>
            </w:r>
          </w:p>
          <w:p w14:paraId="1A8563FD" w14:textId="77777777" w:rsidR="00E9126D" w:rsidRPr="00E9126D" w:rsidRDefault="00E9126D" w:rsidP="008F304E">
            <w:pPr>
              <w:ind w:firstLine="240"/>
              <w:rPr>
                <w:rFonts w:ascii="Gill Sans MT" w:hAnsi="Gill Sans MT"/>
                <w:sz w:val="20"/>
                <w:szCs w:val="20"/>
              </w:rPr>
            </w:pPr>
            <w:r w:rsidRPr="00E9126D">
              <w:rPr>
                <w:rFonts w:ascii="Gill Sans MT" w:hAnsi="Gill Sans MT"/>
                <w:sz w:val="20"/>
                <w:szCs w:val="20"/>
              </w:rPr>
              <w:t>and Grow Others</w:t>
            </w:r>
          </w:p>
        </w:tc>
        <w:tc>
          <w:tcPr>
            <w:tcW w:w="3598" w:type="dxa"/>
            <w:tcBorders>
              <w:left w:val="nil"/>
              <w:right w:val="nil"/>
            </w:tcBorders>
          </w:tcPr>
          <w:p w14:paraId="0A59A4B9" w14:textId="53CC9AC8" w:rsidR="00E9126D" w:rsidRPr="00E9126D" w:rsidRDefault="00F03FFB" w:rsidP="00E9126D">
            <w:pPr>
              <w:rPr>
                <w:rFonts w:ascii="Gill Sans MT" w:hAnsi="Gill Sans MT"/>
                <w:sz w:val="20"/>
                <w:szCs w:val="20"/>
              </w:rPr>
            </w:pPr>
            <w:sdt>
              <w:sdtPr>
                <w:rPr>
                  <w:rFonts w:ascii="Gill Sans MT" w:hAnsi="Gill Sans MT"/>
                  <w:sz w:val="20"/>
                  <w:szCs w:val="20"/>
                </w:rPr>
                <w:id w:val="2017497442"/>
                <w14:checkbox>
                  <w14:checked w14:val="0"/>
                  <w14:checkedState w14:val="2612" w14:font="MS Gothic"/>
                  <w14:uncheckedState w14:val="2610" w14:font="MS Gothic"/>
                </w14:checkbox>
              </w:sdtPr>
              <w:sdtContent>
                <w:r w:rsidR="006D5BB4">
                  <w:rPr>
                    <w:rFonts w:ascii="MS Gothic" w:eastAsia="MS Gothic" w:hAnsi="MS Gothic" w:hint="eastAsia"/>
                    <w:sz w:val="20"/>
                    <w:szCs w:val="20"/>
                  </w:rPr>
                  <w:t>☐</w:t>
                </w:r>
              </w:sdtContent>
            </w:sdt>
            <w:r w:rsidR="008F304E">
              <w:rPr>
                <w:rFonts w:ascii="Gill Sans MT" w:hAnsi="Gill Sans MT"/>
                <w:sz w:val="20"/>
                <w:szCs w:val="20"/>
              </w:rPr>
              <w:t xml:space="preserve"> </w:t>
            </w:r>
            <w:r w:rsidR="00E9126D" w:rsidRPr="00E9126D">
              <w:rPr>
                <w:rFonts w:ascii="Gill Sans MT" w:hAnsi="Gill Sans MT"/>
                <w:sz w:val="20"/>
                <w:szCs w:val="20"/>
              </w:rPr>
              <w:t>Run an Effective</w:t>
            </w:r>
          </w:p>
          <w:p w14:paraId="2C110F72" w14:textId="77777777" w:rsidR="00E9126D" w:rsidRPr="00E9126D" w:rsidRDefault="00E9126D" w:rsidP="008F304E">
            <w:pPr>
              <w:ind w:firstLine="240"/>
              <w:rPr>
                <w:rFonts w:ascii="Gill Sans MT" w:hAnsi="Gill Sans MT"/>
                <w:sz w:val="20"/>
                <w:szCs w:val="20"/>
              </w:rPr>
            </w:pPr>
            <w:r w:rsidRPr="00E9126D">
              <w:rPr>
                <w:rFonts w:ascii="Gill Sans MT" w:hAnsi="Gill Sans MT"/>
                <w:sz w:val="20"/>
                <w:szCs w:val="20"/>
              </w:rPr>
              <w:t>and Agile Organisation</w:t>
            </w:r>
          </w:p>
        </w:tc>
        <w:tc>
          <w:tcPr>
            <w:tcW w:w="3598" w:type="dxa"/>
            <w:tcBorders>
              <w:left w:val="nil"/>
            </w:tcBorders>
          </w:tcPr>
          <w:p w14:paraId="258A51C5" w14:textId="77777777" w:rsidR="00E9126D" w:rsidRPr="00E9126D" w:rsidRDefault="00F03FFB" w:rsidP="00E9126D">
            <w:pPr>
              <w:rPr>
                <w:rFonts w:ascii="Gill Sans MT" w:hAnsi="Gill Sans MT"/>
                <w:sz w:val="20"/>
                <w:szCs w:val="20"/>
              </w:rPr>
            </w:pPr>
            <w:sdt>
              <w:sdtPr>
                <w:rPr>
                  <w:rFonts w:ascii="Gill Sans MT" w:hAnsi="Gill Sans MT"/>
                  <w:sz w:val="20"/>
                  <w:szCs w:val="20"/>
                </w:rPr>
                <w:id w:val="-1250046221"/>
                <w14:checkbox>
                  <w14:checked w14:val="0"/>
                  <w14:checkedState w14:val="2612" w14:font="MS Gothic"/>
                  <w14:uncheckedState w14:val="2610" w14:font="MS Gothic"/>
                </w14:checkbox>
              </w:sdtPr>
              <w:sdtContent>
                <w:r w:rsidR="00CA7B1D">
                  <w:rPr>
                    <w:rFonts w:ascii="MS Gothic" w:eastAsia="MS Gothic" w:hAnsi="MS Gothic" w:hint="eastAsia"/>
                    <w:sz w:val="20"/>
                    <w:szCs w:val="20"/>
                  </w:rPr>
                  <w:t>☐</w:t>
                </w:r>
              </w:sdtContent>
            </w:sdt>
            <w:r w:rsidR="008F304E">
              <w:rPr>
                <w:rFonts w:ascii="Gill Sans MT" w:hAnsi="Gill Sans MT"/>
                <w:sz w:val="20"/>
                <w:szCs w:val="20"/>
              </w:rPr>
              <w:t xml:space="preserve"> </w:t>
            </w:r>
            <w:r w:rsidR="00E9126D" w:rsidRPr="00E9126D">
              <w:rPr>
                <w:rFonts w:ascii="Gill Sans MT" w:hAnsi="Gill Sans MT"/>
                <w:sz w:val="20"/>
                <w:szCs w:val="20"/>
              </w:rPr>
              <w:t>Develop the Organisation</w:t>
            </w:r>
          </w:p>
          <w:p w14:paraId="466FC5BD" w14:textId="77777777" w:rsidR="00E9126D" w:rsidRPr="00E9126D" w:rsidRDefault="00E9126D" w:rsidP="008F304E">
            <w:pPr>
              <w:ind w:firstLine="240"/>
              <w:rPr>
                <w:rFonts w:ascii="Gill Sans MT" w:hAnsi="Gill Sans MT"/>
                <w:sz w:val="20"/>
                <w:szCs w:val="20"/>
              </w:rPr>
            </w:pPr>
            <w:r w:rsidRPr="00E9126D">
              <w:rPr>
                <w:rFonts w:ascii="Gill Sans MT" w:hAnsi="Gill Sans MT"/>
                <w:sz w:val="20"/>
                <w:szCs w:val="20"/>
              </w:rPr>
              <w:t>for the Future</w:t>
            </w:r>
          </w:p>
        </w:tc>
      </w:tr>
    </w:tbl>
    <w:p w14:paraId="60A20242" w14:textId="77777777" w:rsidR="00E9126D" w:rsidRPr="00E9126D" w:rsidRDefault="00E9126D" w:rsidP="00332BD5">
      <w:pPr>
        <w:spacing w:after="0"/>
        <w:rPr>
          <w:rFonts w:ascii="Gill Sans MT" w:hAnsi="Gill Sans MT"/>
          <w:sz w:val="20"/>
          <w:szCs w:val="20"/>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195"/>
        <w:gridCol w:w="7195"/>
      </w:tblGrid>
      <w:tr w:rsidR="00E9126D" w:rsidRPr="00E9126D" w14:paraId="4FED27C3" w14:textId="77777777" w:rsidTr="00E9126D">
        <w:tc>
          <w:tcPr>
            <w:tcW w:w="14390" w:type="dxa"/>
            <w:gridSpan w:val="2"/>
            <w:shd w:val="clear" w:color="auto" w:fill="ED7D31" w:themeFill="accent2"/>
          </w:tcPr>
          <w:p w14:paraId="423D9796" w14:textId="77777777" w:rsidR="00E9126D" w:rsidRPr="00E9126D" w:rsidRDefault="00E9126D">
            <w:pPr>
              <w:rPr>
                <w:rFonts w:ascii="Gill Sans MT" w:hAnsi="Gill Sans MT"/>
                <w:b/>
              </w:rPr>
            </w:pPr>
            <w:r w:rsidRPr="00E9126D">
              <w:rPr>
                <w:rFonts w:ascii="Gill Sans MT" w:hAnsi="Gill Sans MT"/>
                <w:b/>
                <w:color w:val="FFFFFF" w:themeColor="background1"/>
              </w:rPr>
              <w:t xml:space="preserve">APPROVALS </w:t>
            </w:r>
          </w:p>
        </w:tc>
      </w:tr>
      <w:tr w:rsidR="00E9126D" w:rsidRPr="00E9126D" w14:paraId="64BCEBC7" w14:textId="77777777" w:rsidTr="00E9126D">
        <w:tc>
          <w:tcPr>
            <w:tcW w:w="7195" w:type="dxa"/>
          </w:tcPr>
          <w:p w14:paraId="581B4E9D" w14:textId="3DCB70A3" w:rsidR="00E9126D" w:rsidRPr="00E9126D" w:rsidRDefault="00DC07B9">
            <w:pPr>
              <w:rPr>
                <w:rFonts w:ascii="Gill Sans MT" w:hAnsi="Gill Sans MT"/>
                <w:sz w:val="20"/>
                <w:szCs w:val="20"/>
              </w:rPr>
            </w:pPr>
            <w:r>
              <w:rPr>
                <w:rFonts w:ascii="Gill Sans MT" w:hAnsi="Gill Sans MT"/>
                <w:sz w:val="20"/>
                <w:szCs w:val="20"/>
              </w:rPr>
              <w:t xml:space="preserve">Line </w:t>
            </w:r>
            <w:r w:rsidR="008F304E">
              <w:rPr>
                <w:rFonts w:ascii="Gill Sans MT" w:hAnsi="Gill Sans MT"/>
                <w:sz w:val="20"/>
                <w:szCs w:val="20"/>
              </w:rPr>
              <w:t>Manager</w:t>
            </w:r>
            <w:r>
              <w:rPr>
                <w:rFonts w:ascii="Gill Sans MT" w:hAnsi="Gill Sans MT"/>
                <w:sz w:val="20"/>
                <w:szCs w:val="20"/>
              </w:rPr>
              <w:t xml:space="preserve">: </w:t>
            </w:r>
          </w:p>
        </w:tc>
        <w:tc>
          <w:tcPr>
            <w:tcW w:w="7195" w:type="dxa"/>
          </w:tcPr>
          <w:p w14:paraId="2AA3B0A8" w14:textId="3B67707B" w:rsidR="00E9126D" w:rsidRPr="00E9126D" w:rsidRDefault="008F304E">
            <w:pPr>
              <w:rPr>
                <w:rFonts w:ascii="Gill Sans MT" w:hAnsi="Gill Sans MT"/>
                <w:sz w:val="20"/>
                <w:szCs w:val="20"/>
              </w:rPr>
            </w:pPr>
            <w:r>
              <w:rPr>
                <w:rFonts w:ascii="Gill Sans MT" w:hAnsi="Gill Sans MT"/>
                <w:sz w:val="20"/>
                <w:szCs w:val="20"/>
              </w:rPr>
              <w:t>Approval Date:</w:t>
            </w:r>
            <w:r w:rsidR="00E11FD7">
              <w:rPr>
                <w:rFonts w:ascii="Gill Sans MT" w:hAnsi="Gill Sans MT"/>
                <w:sz w:val="20"/>
                <w:szCs w:val="20"/>
              </w:rPr>
              <w:t xml:space="preserve"> </w:t>
            </w:r>
            <w:sdt>
              <w:sdtPr>
                <w:rPr>
                  <w:rFonts w:ascii="Gill Sans MT" w:hAnsi="Gill Sans MT"/>
                  <w:sz w:val="20"/>
                  <w:szCs w:val="20"/>
                </w:rPr>
                <w:id w:val="864258343"/>
                <w:placeholder>
                  <w:docPart w:val="DefaultPlaceholder_-1854013438"/>
                </w:placeholder>
                <w:showingPlcHdr/>
                <w:date>
                  <w:dateFormat w:val="M/d/yyyy"/>
                  <w:lid w:val="en-US"/>
                  <w:storeMappedDataAs w:val="dateTime"/>
                  <w:calendar w:val="gregorian"/>
                </w:date>
              </w:sdtPr>
              <w:sdtContent>
                <w:r w:rsidR="00E11FD7" w:rsidRPr="003F50CC">
                  <w:rPr>
                    <w:rStyle w:val="PlaceholderText"/>
                  </w:rPr>
                  <w:t>Click or tap to enter a date.</w:t>
                </w:r>
              </w:sdtContent>
            </w:sdt>
          </w:p>
        </w:tc>
      </w:tr>
      <w:tr w:rsidR="00725A12" w:rsidRPr="00E9126D" w14:paraId="4DBFF7CA" w14:textId="77777777" w:rsidTr="00E9126D">
        <w:tc>
          <w:tcPr>
            <w:tcW w:w="7195" w:type="dxa"/>
          </w:tcPr>
          <w:p w14:paraId="73B6FFD3" w14:textId="5170B390" w:rsidR="00725A12" w:rsidRDefault="00725A12" w:rsidP="00725A12">
            <w:pPr>
              <w:rPr>
                <w:rFonts w:ascii="Gill Sans MT" w:hAnsi="Gill Sans MT"/>
                <w:sz w:val="20"/>
                <w:szCs w:val="20"/>
              </w:rPr>
            </w:pPr>
            <w:r>
              <w:rPr>
                <w:rFonts w:ascii="Gill Sans MT" w:hAnsi="Gill Sans MT"/>
                <w:sz w:val="20"/>
                <w:szCs w:val="20"/>
              </w:rPr>
              <w:t xml:space="preserve">Matrix Manager: </w:t>
            </w:r>
          </w:p>
        </w:tc>
        <w:tc>
          <w:tcPr>
            <w:tcW w:w="7195" w:type="dxa"/>
          </w:tcPr>
          <w:p w14:paraId="4E81344B" w14:textId="0A52F587" w:rsidR="00725A12" w:rsidRDefault="00725A12" w:rsidP="00725A12">
            <w:pPr>
              <w:rPr>
                <w:rFonts w:ascii="Gill Sans MT" w:hAnsi="Gill Sans MT"/>
                <w:sz w:val="20"/>
                <w:szCs w:val="20"/>
              </w:rPr>
            </w:pPr>
            <w:r w:rsidRPr="009E5FD5">
              <w:rPr>
                <w:rFonts w:ascii="Gill Sans MT" w:hAnsi="Gill Sans MT"/>
                <w:sz w:val="20"/>
                <w:szCs w:val="20"/>
              </w:rPr>
              <w:t xml:space="preserve">Approval Date: </w:t>
            </w:r>
            <w:sdt>
              <w:sdtPr>
                <w:rPr>
                  <w:rFonts w:ascii="Gill Sans MT" w:hAnsi="Gill Sans MT"/>
                  <w:sz w:val="20"/>
                  <w:szCs w:val="20"/>
                </w:rPr>
                <w:id w:val="271286883"/>
                <w:placeholder>
                  <w:docPart w:val="9A5E39D626F54205BAA38781261BFECB"/>
                </w:placeholder>
                <w:showingPlcHdr/>
                <w:date>
                  <w:dateFormat w:val="M/d/yyyy"/>
                  <w:lid w:val="en-US"/>
                  <w:storeMappedDataAs w:val="dateTime"/>
                  <w:calendar w:val="gregorian"/>
                </w:date>
              </w:sdtPr>
              <w:sdtContent>
                <w:r w:rsidRPr="009E5FD5">
                  <w:rPr>
                    <w:rStyle w:val="PlaceholderText"/>
                  </w:rPr>
                  <w:t>Click or tap to enter a date.</w:t>
                </w:r>
              </w:sdtContent>
            </w:sdt>
          </w:p>
        </w:tc>
      </w:tr>
      <w:tr w:rsidR="00725A12" w:rsidRPr="00E9126D" w14:paraId="45FCA2DE" w14:textId="77777777" w:rsidTr="00E9126D">
        <w:tc>
          <w:tcPr>
            <w:tcW w:w="7195" w:type="dxa"/>
          </w:tcPr>
          <w:p w14:paraId="67F65E0C" w14:textId="0448D21A" w:rsidR="00725A12" w:rsidRDefault="00725A12" w:rsidP="00725A12">
            <w:pPr>
              <w:rPr>
                <w:rFonts w:ascii="Gill Sans MT" w:hAnsi="Gill Sans MT"/>
                <w:sz w:val="20"/>
                <w:szCs w:val="20"/>
              </w:rPr>
            </w:pPr>
            <w:r>
              <w:rPr>
                <w:rFonts w:ascii="Gill Sans MT" w:hAnsi="Gill Sans MT"/>
                <w:sz w:val="20"/>
                <w:szCs w:val="20"/>
              </w:rPr>
              <w:t xml:space="preserve">Department Heads: </w:t>
            </w:r>
          </w:p>
        </w:tc>
        <w:tc>
          <w:tcPr>
            <w:tcW w:w="7195" w:type="dxa"/>
          </w:tcPr>
          <w:p w14:paraId="7182E79F" w14:textId="2BA20387" w:rsidR="00725A12" w:rsidRDefault="00725A12" w:rsidP="00725A12">
            <w:pPr>
              <w:rPr>
                <w:rFonts w:ascii="Gill Sans MT" w:hAnsi="Gill Sans MT"/>
                <w:sz w:val="20"/>
                <w:szCs w:val="20"/>
              </w:rPr>
            </w:pPr>
            <w:r w:rsidRPr="009E5FD5">
              <w:rPr>
                <w:rFonts w:ascii="Gill Sans MT" w:hAnsi="Gill Sans MT"/>
                <w:sz w:val="20"/>
                <w:szCs w:val="20"/>
              </w:rPr>
              <w:t xml:space="preserve">Approval Date: </w:t>
            </w:r>
            <w:sdt>
              <w:sdtPr>
                <w:rPr>
                  <w:rFonts w:ascii="Gill Sans MT" w:hAnsi="Gill Sans MT"/>
                  <w:sz w:val="20"/>
                  <w:szCs w:val="20"/>
                </w:rPr>
                <w:id w:val="1375039360"/>
                <w:placeholder>
                  <w:docPart w:val="BD440B4B151B4741B2CDF2AF2F7D3BB2"/>
                </w:placeholder>
                <w:showingPlcHdr/>
                <w:date>
                  <w:dateFormat w:val="M/d/yyyy"/>
                  <w:lid w:val="en-US"/>
                  <w:storeMappedDataAs w:val="dateTime"/>
                  <w:calendar w:val="gregorian"/>
                </w:date>
              </w:sdtPr>
              <w:sdtContent>
                <w:r w:rsidRPr="009E5FD5">
                  <w:rPr>
                    <w:rStyle w:val="PlaceholderText"/>
                  </w:rPr>
                  <w:t>Click or tap to enter a date.</w:t>
                </w:r>
              </w:sdtContent>
            </w:sdt>
          </w:p>
        </w:tc>
      </w:tr>
      <w:tr w:rsidR="00E9126D" w:rsidRPr="00E9126D" w14:paraId="746AE7F1" w14:textId="77777777" w:rsidTr="00E9126D">
        <w:tc>
          <w:tcPr>
            <w:tcW w:w="7195" w:type="dxa"/>
          </w:tcPr>
          <w:p w14:paraId="3EAE2DD3" w14:textId="78B5073B" w:rsidR="00E9126D" w:rsidRPr="00E9126D" w:rsidRDefault="008F304E">
            <w:pPr>
              <w:rPr>
                <w:rFonts w:ascii="Gill Sans MT" w:hAnsi="Gill Sans MT"/>
                <w:sz w:val="20"/>
                <w:szCs w:val="20"/>
              </w:rPr>
            </w:pPr>
            <w:r>
              <w:rPr>
                <w:rFonts w:ascii="Gill Sans MT" w:hAnsi="Gill Sans MT"/>
                <w:sz w:val="20"/>
                <w:szCs w:val="20"/>
              </w:rPr>
              <w:t xml:space="preserve">P&amp;C </w:t>
            </w:r>
            <w:r w:rsidR="00DC07B9">
              <w:rPr>
                <w:rFonts w:ascii="Gill Sans MT" w:hAnsi="Gill Sans MT"/>
                <w:sz w:val="20"/>
                <w:szCs w:val="20"/>
              </w:rPr>
              <w:t xml:space="preserve">Director: </w:t>
            </w:r>
            <w:r>
              <w:rPr>
                <w:rFonts w:ascii="Gill Sans MT" w:hAnsi="Gill Sans MT"/>
                <w:sz w:val="20"/>
                <w:szCs w:val="20"/>
              </w:rPr>
              <w:t xml:space="preserve"> </w:t>
            </w:r>
          </w:p>
        </w:tc>
        <w:tc>
          <w:tcPr>
            <w:tcW w:w="7195" w:type="dxa"/>
          </w:tcPr>
          <w:p w14:paraId="3B20CD25" w14:textId="016E1076" w:rsidR="00E9126D" w:rsidRPr="00E9126D" w:rsidRDefault="008F304E">
            <w:pPr>
              <w:rPr>
                <w:rFonts w:ascii="Gill Sans MT" w:hAnsi="Gill Sans MT"/>
                <w:sz w:val="20"/>
                <w:szCs w:val="20"/>
              </w:rPr>
            </w:pPr>
            <w:r>
              <w:rPr>
                <w:rFonts w:ascii="Gill Sans MT" w:hAnsi="Gill Sans MT"/>
                <w:sz w:val="20"/>
                <w:szCs w:val="20"/>
              </w:rPr>
              <w:t>Approval Date:</w:t>
            </w:r>
            <w:r w:rsidR="00E11FD7">
              <w:rPr>
                <w:rFonts w:ascii="Gill Sans MT" w:hAnsi="Gill Sans MT"/>
                <w:sz w:val="20"/>
                <w:szCs w:val="20"/>
              </w:rPr>
              <w:t xml:space="preserve"> </w:t>
            </w:r>
            <w:sdt>
              <w:sdtPr>
                <w:rPr>
                  <w:rFonts w:ascii="Gill Sans MT" w:hAnsi="Gill Sans MT"/>
                  <w:sz w:val="20"/>
                  <w:szCs w:val="20"/>
                </w:rPr>
                <w:id w:val="1652257458"/>
                <w:placeholder>
                  <w:docPart w:val="DefaultPlaceholder_-1854013438"/>
                </w:placeholder>
                <w:showingPlcHdr/>
                <w:date>
                  <w:dateFormat w:val="M/d/yyyy"/>
                  <w:lid w:val="en-US"/>
                  <w:storeMappedDataAs w:val="dateTime"/>
                  <w:calendar w:val="gregorian"/>
                </w:date>
              </w:sdtPr>
              <w:sdtContent>
                <w:r w:rsidR="00E11FD7" w:rsidRPr="003F50CC">
                  <w:rPr>
                    <w:rStyle w:val="PlaceholderText"/>
                  </w:rPr>
                  <w:t>Click or tap to enter a date.</w:t>
                </w:r>
              </w:sdtContent>
            </w:sdt>
          </w:p>
        </w:tc>
      </w:tr>
    </w:tbl>
    <w:p w14:paraId="44511125" w14:textId="77777777" w:rsidR="00E9126D" w:rsidRPr="000E7569" w:rsidRDefault="00E9126D" w:rsidP="009A5A83">
      <w:pPr>
        <w:rPr>
          <w:rFonts w:ascii="Gill Sans MT" w:hAnsi="Gill Sans MT"/>
        </w:rPr>
      </w:pPr>
    </w:p>
    <w:sectPr w:rsidR="00E9126D" w:rsidRPr="000E7569" w:rsidSect="003B4C69">
      <w:footerReference w:type="default" r:id="rId13"/>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70AB8" w14:textId="77777777" w:rsidR="009E200B" w:rsidRDefault="009E200B" w:rsidP="00332BD5">
      <w:pPr>
        <w:spacing w:after="0" w:line="240" w:lineRule="auto"/>
      </w:pPr>
      <w:r>
        <w:separator/>
      </w:r>
    </w:p>
  </w:endnote>
  <w:endnote w:type="continuationSeparator" w:id="0">
    <w:p w14:paraId="5561FD3D" w14:textId="77777777" w:rsidR="009E200B" w:rsidRDefault="009E200B" w:rsidP="0033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095071"/>
      <w:docPartObj>
        <w:docPartGallery w:val="Page Numbers (Bottom of Page)"/>
        <w:docPartUnique/>
      </w:docPartObj>
    </w:sdtPr>
    <w:sdtContent>
      <w:sdt>
        <w:sdtPr>
          <w:id w:val="-1769616900"/>
          <w:docPartObj>
            <w:docPartGallery w:val="Page Numbers (Top of Page)"/>
            <w:docPartUnique/>
          </w:docPartObj>
        </w:sdtPr>
        <w:sdtContent>
          <w:p w14:paraId="0D6B5BCA" w14:textId="0706E508" w:rsidR="00F03FFB" w:rsidRDefault="00F03FFB">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722123">
              <w:rPr>
                <w:b/>
                <w:bCs/>
                <w:noProof/>
              </w:rPr>
              <w:t>5</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722123">
              <w:rPr>
                <w:b/>
                <w:bCs/>
                <w:noProof/>
              </w:rPr>
              <w:t>5</w:t>
            </w:r>
            <w:r>
              <w:rPr>
                <w:b/>
                <w:bCs/>
                <w:sz w:val="24"/>
                <w:szCs w:val="24"/>
              </w:rPr>
              <w:fldChar w:fldCharType="end"/>
            </w:r>
          </w:p>
        </w:sdtContent>
      </w:sdt>
    </w:sdtContent>
  </w:sdt>
  <w:p w14:paraId="61AC90E1" w14:textId="77777777" w:rsidR="00F03FFB" w:rsidRDefault="00F03F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13DED" w14:textId="77777777" w:rsidR="009E200B" w:rsidRDefault="009E200B" w:rsidP="00332BD5">
      <w:pPr>
        <w:spacing w:after="0" w:line="240" w:lineRule="auto"/>
      </w:pPr>
      <w:r>
        <w:separator/>
      </w:r>
    </w:p>
  </w:footnote>
  <w:footnote w:type="continuationSeparator" w:id="0">
    <w:p w14:paraId="20B77816" w14:textId="77777777" w:rsidR="009E200B" w:rsidRDefault="009E200B" w:rsidP="0033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A4B"/>
    <w:multiLevelType w:val="hybridMultilevel"/>
    <w:tmpl w:val="5D1EA3D2"/>
    <w:lvl w:ilvl="0" w:tplc="3FAC08E8">
      <w:start w:val="1"/>
      <w:numFmt w:val="decimal"/>
      <w:lvlText w:val="%1."/>
      <w:lvlJc w:val="left"/>
      <w:pPr>
        <w:ind w:left="360" w:hanging="36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1408B5"/>
    <w:multiLevelType w:val="hybridMultilevel"/>
    <w:tmpl w:val="17ACAB44"/>
    <w:lvl w:ilvl="0" w:tplc="D0BE8664">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72E1"/>
    <w:multiLevelType w:val="hybridMultilevel"/>
    <w:tmpl w:val="0AA264E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A1132F6"/>
    <w:multiLevelType w:val="hybridMultilevel"/>
    <w:tmpl w:val="1BF2681E"/>
    <w:lvl w:ilvl="0" w:tplc="BA303D5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960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7D49AC"/>
    <w:multiLevelType w:val="multilevel"/>
    <w:tmpl w:val="2D2EB716"/>
    <w:lvl w:ilvl="0">
      <w:start w:val="2"/>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6" w15:restartNumberingAfterBreak="0">
    <w:nsid w:val="25295199"/>
    <w:multiLevelType w:val="hybridMultilevel"/>
    <w:tmpl w:val="D8E2EB8C"/>
    <w:lvl w:ilvl="0" w:tplc="479476C4">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430438"/>
    <w:multiLevelType w:val="hybridMultilevel"/>
    <w:tmpl w:val="BECC0B9A"/>
    <w:lvl w:ilvl="0" w:tplc="9D542416">
      <w:numFmt w:val="bullet"/>
      <w:lvlText w:val="-"/>
      <w:lvlJc w:val="left"/>
      <w:pPr>
        <w:ind w:left="227" w:hanging="227"/>
      </w:pPr>
      <w:rPr>
        <w:rFonts w:ascii="Gill Sans MT" w:eastAsia="Times New Roman" w:hAnsi="Gill Sans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61CFA"/>
    <w:multiLevelType w:val="multilevel"/>
    <w:tmpl w:val="A012443C"/>
    <w:lvl w:ilvl="0">
      <w:start w:val="3"/>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10" w15:restartNumberingAfterBreak="0">
    <w:nsid w:val="576B61FB"/>
    <w:multiLevelType w:val="hybridMultilevel"/>
    <w:tmpl w:val="B1FCB90E"/>
    <w:lvl w:ilvl="0" w:tplc="1C0E9A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4D111D"/>
    <w:multiLevelType w:val="hybridMultilevel"/>
    <w:tmpl w:val="2E5852C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6974545A"/>
    <w:multiLevelType w:val="hybridMultilevel"/>
    <w:tmpl w:val="A07E7560"/>
    <w:lvl w:ilvl="0" w:tplc="4809000F">
      <w:start w:val="1"/>
      <w:numFmt w:val="decimal"/>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6D4E20A9"/>
    <w:multiLevelType w:val="hybridMultilevel"/>
    <w:tmpl w:val="0A5EF304"/>
    <w:lvl w:ilvl="0" w:tplc="B964CE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1"/>
  </w:num>
  <w:num w:numId="4">
    <w:abstractNumId w:val="16"/>
  </w:num>
  <w:num w:numId="5">
    <w:abstractNumId w:val="3"/>
  </w:num>
  <w:num w:numId="6">
    <w:abstractNumId w:val="14"/>
  </w:num>
  <w:num w:numId="7">
    <w:abstractNumId w:val="0"/>
  </w:num>
  <w:num w:numId="8">
    <w:abstractNumId w:val="9"/>
  </w:num>
  <w:num w:numId="9">
    <w:abstractNumId w:val="5"/>
  </w:num>
  <w:num w:numId="10">
    <w:abstractNumId w:val="4"/>
  </w:num>
  <w:num w:numId="11">
    <w:abstractNumId w:val="12"/>
  </w:num>
  <w:num w:numId="12">
    <w:abstractNumId w:val="13"/>
  </w:num>
  <w:num w:numId="13">
    <w:abstractNumId w:val="10"/>
  </w:num>
  <w:num w:numId="14">
    <w:abstractNumId w:val="6"/>
  </w:num>
  <w:num w:numId="15">
    <w:abstractNumId w:val="2"/>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17"/>
    <w:rsid w:val="0006234E"/>
    <w:rsid w:val="000727F3"/>
    <w:rsid w:val="00084503"/>
    <w:rsid w:val="000B71F7"/>
    <w:rsid w:val="000C5914"/>
    <w:rsid w:val="000E7569"/>
    <w:rsid w:val="001650EF"/>
    <w:rsid w:val="001A3340"/>
    <w:rsid w:val="001D2459"/>
    <w:rsid w:val="001D63DA"/>
    <w:rsid w:val="001F79E1"/>
    <w:rsid w:val="002706D0"/>
    <w:rsid w:val="00272190"/>
    <w:rsid w:val="002923E3"/>
    <w:rsid w:val="002B7F64"/>
    <w:rsid w:val="002F432F"/>
    <w:rsid w:val="00332BD5"/>
    <w:rsid w:val="00337A2E"/>
    <w:rsid w:val="003513B0"/>
    <w:rsid w:val="003B4C69"/>
    <w:rsid w:val="003B7F74"/>
    <w:rsid w:val="00402867"/>
    <w:rsid w:val="00430A0B"/>
    <w:rsid w:val="004567B2"/>
    <w:rsid w:val="00457E65"/>
    <w:rsid w:val="00465369"/>
    <w:rsid w:val="004816F0"/>
    <w:rsid w:val="004A3172"/>
    <w:rsid w:val="004B0547"/>
    <w:rsid w:val="00514387"/>
    <w:rsid w:val="00540DB4"/>
    <w:rsid w:val="00552B1D"/>
    <w:rsid w:val="0059208A"/>
    <w:rsid w:val="005D054A"/>
    <w:rsid w:val="005D0AFB"/>
    <w:rsid w:val="005D16C2"/>
    <w:rsid w:val="006126BE"/>
    <w:rsid w:val="006676C7"/>
    <w:rsid w:val="0068174B"/>
    <w:rsid w:val="00692062"/>
    <w:rsid w:val="006D5BB4"/>
    <w:rsid w:val="006E732E"/>
    <w:rsid w:val="00722123"/>
    <w:rsid w:val="00725A12"/>
    <w:rsid w:val="00754B5E"/>
    <w:rsid w:val="007700D2"/>
    <w:rsid w:val="007B62CA"/>
    <w:rsid w:val="00823F17"/>
    <w:rsid w:val="008621EF"/>
    <w:rsid w:val="008817C7"/>
    <w:rsid w:val="00884F1F"/>
    <w:rsid w:val="008D08DF"/>
    <w:rsid w:val="008D491F"/>
    <w:rsid w:val="008F304E"/>
    <w:rsid w:val="008F5F70"/>
    <w:rsid w:val="00920154"/>
    <w:rsid w:val="00921B45"/>
    <w:rsid w:val="00927079"/>
    <w:rsid w:val="009468D2"/>
    <w:rsid w:val="009937BB"/>
    <w:rsid w:val="009A4A31"/>
    <w:rsid w:val="009A5A83"/>
    <w:rsid w:val="009E200B"/>
    <w:rsid w:val="009E51BD"/>
    <w:rsid w:val="009F042B"/>
    <w:rsid w:val="00A2585A"/>
    <w:rsid w:val="00A3736C"/>
    <w:rsid w:val="00A65D52"/>
    <w:rsid w:val="00AB0E32"/>
    <w:rsid w:val="00AE5104"/>
    <w:rsid w:val="00B677D7"/>
    <w:rsid w:val="00B76873"/>
    <w:rsid w:val="00C049EB"/>
    <w:rsid w:val="00C16F44"/>
    <w:rsid w:val="00C20B62"/>
    <w:rsid w:val="00C42680"/>
    <w:rsid w:val="00C507A6"/>
    <w:rsid w:val="00CA7B1D"/>
    <w:rsid w:val="00CB138A"/>
    <w:rsid w:val="00CD7551"/>
    <w:rsid w:val="00D15DB0"/>
    <w:rsid w:val="00D31645"/>
    <w:rsid w:val="00D371AD"/>
    <w:rsid w:val="00D63A65"/>
    <w:rsid w:val="00D92516"/>
    <w:rsid w:val="00D95AB0"/>
    <w:rsid w:val="00DC07B9"/>
    <w:rsid w:val="00DC3B3D"/>
    <w:rsid w:val="00DE4D89"/>
    <w:rsid w:val="00E06BE9"/>
    <w:rsid w:val="00E11FD7"/>
    <w:rsid w:val="00E47F6C"/>
    <w:rsid w:val="00E53C84"/>
    <w:rsid w:val="00E75EF3"/>
    <w:rsid w:val="00E77506"/>
    <w:rsid w:val="00E9126D"/>
    <w:rsid w:val="00EA0B27"/>
    <w:rsid w:val="00EC093A"/>
    <w:rsid w:val="00ED7DF2"/>
    <w:rsid w:val="00EF7883"/>
    <w:rsid w:val="00F03FFB"/>
    <w:rsid w:val="00F051AA"/>
    <w:rsid w:val="00F14A58"/>
    <w:rsid w:val="00F14DDA"/>
    <w:rsid w:val="00F239D6"/>
    <w:rsid w:val="00F64B9F"/>
    <w:rsid w:val="00F8027A"/>
    <w:rsid w:val="00F90E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6A6F"/>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8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link w:val="ListParagraphChar"/>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character" w:customStyle="1" w:styleId="ListParagraphChar">
    <w:name w:val="List Paragraph Char"/>
    <w:link w:val="ListParagraph"/>
    <w:uiPriority w:val="99"/>
    <w:rsid w:val="0059208A"/>
    <w:rPr>
      <w:lang w:val="en-GB"/>
    </w:rPr>
  </w:style>
  <w:style w:type="paragraph" w:customStyle="1" w:styleId="xmsonormal">
    <w:name w:val="x_msonormal"/>
    <w:basedOn w:val="Normal"/>
    <w:rsid w:val="00ED7DF2"/>
    <w:pPr>
      <w:spacing w:after="0" w:line="240" w:lineRule="auto"/>
    </w:pPr>
    <w:rPr>
      <w:rFonts w:ascii="Calibri" w:hAnsi="Calibri" w:cs="Calibri"/>
      <w:lang w:val="en-US"/>
    </w:rPr>
  </w:style>
  <w:style w:type="paragraph" w:styleId="BodyText3">
    <w:name w:val="Body Text 3"/>
    <w:basedOn w:val="Normal"/>
    <w:link w:val="BodyText3Char"/>
    <w:uiPriority w:val="99"/>
    <w:unhideWhenUsed/>
    <w:rsid w:val="008817C7"/>
    <w:pPr>
      <w:spacing w:after="120"/>
    </w:pPr>
    <w:rPr>
      <w:sz w:val="16"/>
      <w:szCs w:val="16"/>
    </w:rPr>
  </w:style>
  <w:style w:type="character" w:customStyle="1" w:styleId="BodyText3Char">
    <w:name w:val="Body Text 3 Char"/>
    <w:basedOn w:val="DefaultParagraphFont"/>
    <w:link w:val="BodyText3"/>
    <w:uiPriority w:val="99"/>
    <w:rsid w:val="008817C7"/>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wvi.org/uploads/CoreCompetencies%20Pocket%20Guide%20for%20Websi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AB2A3F0-3153-4A3D-9659-A62BEB3C00CD}"/>
      </w:docPartPr>
      <w:docPartBody>
        <w:p w:rsidR="007D48F4" w:rsidRDefault="00D050AB">
          <w:r w:rsidRPr="003F50CC">
            <w:rPr>
              <w:rStyle w:val="PlaceholderText"/>
            </w:rPr>
            <w:t>Click or tap to enter a date.</w:t>
          </w:r>
        </w:p>
      </w:docPartBody>
    </w:docPart>
    <w:docPart>
      <w:docPartPr>
        <w:name w:val="9A5E39D626F54205BAA38781261BFECB"/>
        <w:category>
          <w:name w:val="General"/>
          <w:gallery w:val="placeholder"/>
        </w:category>
        <w:types>
          <w:type w:val="bbPlcHdr"/>
        </w:types>
        <w:behaviors>
          <w:behavior w:val="content"/>
        </w:behaviors>
        <w:guid w:val="{2EA83917-8E7D-468F-96B0-30688A487493}"/>
      </w:docPartPr>
      <w:docPartBody>
        <w:p w:rsidR="00F1112A" w:rsidRDefault="007739F7" w:rsidP="007739F7">
          <w:pPr>
            <w:pStyle w:val="9A5E39D626F54205BAA38781261BFECB"/>
          </w:pPr>
          <w:r w:rsidRPr="003F50CC">
            <w:rPr>
              <w:rStyle w:val="PlaceholderText"/>
            </w:rPr>
            <w:t>Click or tap to enter a date.</w:t>
          </w:r>
        </w:p>
      </w:docPartBody>
    </w:docPart>
    <w:docPart>
      <w:docPartPr>
        <w:name w:val="BD440B4B151B4741B2CDF2AF2F7D3BB2"/>
        <w:category>
          <w:name w:val="General"/>
          <w:gallery w:val="placeholder"/>
        </w:category>
        <w:types>
          <w:type w:val="bbPlcHdr"/>
        </w:types>
        <w:behaviors>
          <w:behavior w:val="content"/>
        </w:behaviors>
        <w:guid w:val="{52765D5B-A66B-49EB-ABF5-6642FA296A92}"/>
      </w:docPartPr>
      <w:docPartBody>
        <w:p w:rsidR="00F1112A" w:rsidRDefault="007739F7" w:rsidP="007739F7">
          <w:pPr>
            <w:pStyle w:val="BD440B4B151B4741B2CDF2AF2F7D3BB2"/>
          </w:pPr>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AB"/>
    <w:rsid w:val="0017771D"/>
    <w:rsid w:val="002E38C3"/>
    <w:rsid w:val="00364818"/>
    <w:rsid w:val="004D4E52"/>
    <w:rsid w:val="006107E4"/>
    <w:rsid w:val="007739F7"/>
    <w:rsid w:val="007D48F4"/>
    <w:rsid w:val="008766A4"/>
    <w:rsid w:val="00A433EE"/>
    <w:rsid w:val="00AE5316"/>
    <w:rsid w:val="00CE2A2F"/>
    <w:rsid w:val="00D050AB"/>
    <w:rsid w:val="00E40869"/>
    <w:rsid w:val="00F076F6"/>
    <w:rsid w:val="00F1112A"/>
    <w:rsid w:val="00FE5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9F7"/>
    <w:rPr>
      <w:color w:val="808080"/>
    </w:rPr>
  </w:style>
  <w:style w:type="paragraph" w:customStyle="1" w:styleId="1ABAB7979022455FA8D86E3B0610547D">
    <w:name w:val="1ABAB7979022455FA8D86E3B0610547D"/>
    <w:rsid w:val="00D050AB"/>
    <w:rPr>
      <w:rFonts w:eastAsiaTheme="minorHAnsi"/>
      <w:lang w:val="en-GB"/>
    </w:rPr>
  </w:style>
  <w:style w:type="paragraph" w:customStyle="1" w:styleId="4C9262B87E7248468D78EA075535B1DC">
    <w:name w:val="4C9262B87E7248468D78EA075535B1DC"/>
    <w:rsid w:val="00D050AB"/>
    <w:rPr>
      <w:rFonts w:eastAsiaTheme="minorHAnsi"/>
      <w:lang w:val="en-GB"/>
    </w:rPr>
  </w:style>
  <w:style w:type="paragraph" w:customStyle="1" w:styleId="40D1607915FF4E7F96E9F2F5170C5CAD">
    <w:name w:val="40D1607915FF4E7F96E9F2F5170C5CAD"/>
    <w:rsid w:val="00D050AB"/>
    <w:rPr>
      <w:rFonts w:eastAsiaTheme="minorHAnsi"/>
      <w:lang w:val="en-GB"/>
    </w:rPr>
  </w:style>
  <w:style w:type="paragraph" w:customStyle="1" w:styleId="E50FC0665ED7470F9E166C7878663E2E">
    <w:name w:val="E50FC0665ED7470F9E166C7878663E2E"/>
    <w:rsid w:val="00D050AB"/>
    <w:rPr>
      <w:rFonts w:eastAsiaTheme="minorHAnsi"/>
      <w:lang w:val="en-GB"/>
    </w:rPr>
  </w:style>
  <w:style w:type="paragraph" w:customStyle="1" w:styleId="841540F6E7564D1AA41DE2D94B306AAE">
    <w:name w:val="841540F6E7564D1AA41DE2D94B306AAE"/>
    <w:rsid w:val="00D050AB"/>
    <w:rPr>
      <w:rFonts w:eastAsiaTheme="minorHAnsi"/>
      <w:lang w:val="en-GB"/>
    </w:rPr>
  </w:style>
  <w:style w:type="paragraph" w:customStyle="1" w:styleId="1A35D7BB543F40D7B03794FEE09E86F2">
    <w:name w:val="1A35D7BB543F40D7B03794FEE09E86F2"/>
    <w:rsid w:val="00D050AB"/>
    <w:rPr>
      <w:rFonts w:eastAsiaTheme="minorHAnsi"/>
      <w:lang w:val="en-GB"/>
    </w:rPr>
  </w:style>
  <w:style w:type="paragraph" w:customStyle="1" w:styleId="A446D753C92C4AB081AE9AB4244C2A4A">
    <w:name w:val="A446D753C92C4AB081AE9AB4244C2A4A"/>
    <w:rsid w:val="00D050AB"/>
    <w:rPr>
      <w:rFonts w:eastAsiaTheme="minorHAnsi"/>
      <w:lang w:val="en-GB"/>
    </w:rPr>
  </w:style>
  <w:style w:type="paragraph" w:customStyle="1" w:styleId="537C38772AF84595AF6D71DC201DB3ED">
    <w:name w:val="537C38772AF84595AF6D71DC201DB3ED"/>
    <w:rsid w:val="00D050AB"/>
    <w:rPr>
      <w:rFonts w:eastAsiaTheme="minorHAnsi"/>
      <w:lang w:val="en-GB"/>
    </w:rPr>
  </w:style>
  <w:style w:type="paragraph" w:customStyle="1" w:styleId="1ABAB7979022455FA8D86E3B0610547D1">
    <w:name w:val="1ABAB7979022455FA8D86E3B0610547D1"/>
    <w:rsid w:val="00D050AB"/>
    <w:rPr>
      <w:rFonts w:eastAsiaTheme="minorHAnsi"/>
      <w:lang w:val="en-GB"/>
    </w:rPr>
  </w:style>
  <w:style w:type="paragraph" w:customStyle="1" w:styleId="4C9262B87E7248468D78EA075535B1DC1">
    <w:name w:val="4C9262B87E7248468D78EA075535B1DC1"/>
    <w:rsid w:val="00D050AB"/>
    <w:rPr>
      <w:rFonts w:eastAsiaTheme="minorHAnsi"/>
      <w:lang w:val="en-GB"/>
    </w:rPr>
  </w:style>
  <w:style w:type="paragraph" w:customStyle="1" w:styleId="40D1607915FF4E7F96E9F2F5170C5CAD1">
    <w:name w:val="40D1607915FF4E7F96E9F2F5170C5CAD1"/>
    <w:rsid w:val="00D050AB"/>
    <w:rPr>
      <w:rFonts w:eastAsiaTheme="minorHAnsi"/>
      <w:lang w:val="en-GB"/>
    </w:rPr>
  </w:style>
  <w:style w:type="paragraph" w:customStyle="1" w:styleId="E50FC0665ED7470F9E166C7878663E2E1">
    <w:name w:val="E50FC0665ED7470F9E166C7878663E2E1"/>
    <w:rsid w:val="00D050AB"/>
    <w:rPr>
      <w:rFonts w:eastAsiaTheme="minorHAnsi"/>
      <w:lang w:val="en-GB"/>
    </w:rPr>
  </w:style>
  <w:style w:type="paragraph" w:customStyle="1" w:styleId="841540F6E7564D1AA41DE2D94B306AAE1">
    <w:name w:val="841540F6E7564D1AA41DE2D94B306AAE1"/>
    <w:rsid w:val="00D050AB"/>
    <w:rPr>
      <w:rFonts w:eastAsiaTheme="minorHAnsi"/>
      <w:lang w:val="en-GB"/>
    </w:rPr>
  </w:style>
  <w:style w:type="paragraph" w:customStyle="1" w:styleId="1A35D7BB543F40D7B03794FEE09E86F21">
    <w:name w:val="1A35D7BB543F40D7B03794FEE09E86F21"/>
    <w:rsid w:val="00D050AB"/>
    <w:rPr>
      <w:rFonts w:eastAsiaTheme="minorHAnsi"/>
      <w:lang w:val="en-GB"/>
    </w:rPr>
  </w:style>
  <w:style w:type="paragraph" w:customStyle="1" w:styleId="A446D753C92C4AB081AE9AB4244C2A4A1">
    <w:name w:val="A446D753C92C4AB081AE9AB4244C2A4A1"/>
    <w:rsid w:val="00D050AB"/>
    <w:rPr>
      <w:rFonts w:eastAsiaTheme="minorHAnsi"/>
      <w:lang w:val="en-GB"/>
    </w:rPr>
  </w:style>
  <w:style w:type="paragraph" w:customStyle="1" w:styleId="537C38772AF84595AF6D71DC201DB3ED1">
    <w:name w:val="537C38772AF84595AF6D71DC201DB3ED1"/>
    <w:rsid w:val="00D050AB"/>
    <w:rPr>
      <w:rFonts w:eastAsiaTheme="minorHAnsi"/>
      <w:lang w:val="en-GB"/>
    </w:rPr>
  </w:style>
  <w:style w:type="paragraph" w:customStyle="1" w:styleId="1ABAB7979022455FA8D86E3B0610547D2">
    <w:name w:val="1ABAB7979022455FA8D86E3B0610547D2"/>
    <w:rsid w:val="00D050AB"/>
    <w:rPr>
      <w:rFonts w:eastAsiaTheme="minorHAnsi"/>
      <w:lang w:val="en-GB"/>
    </w:rPr>
  </w:style>
  <w:style w:type="paragraph" w:customStyle="1" w:styleId="4C9262B87E7248468D78EA075535B1DC2">
    <w:name w:val="4C9262B87E7248468D78EA075535B1DC2"/>
    <w:rsid w:val="00D050AB"/>
    <w:rPr>
      <w:rFonts w:eastAsiaTheme="minorHAnsi"/>
      <w:lang w:val="en-GB"/>
    </w:rPr>
  </w:style>
  <w:style w:type="paragraph" w:customStyle="1" w:styleId="40D1607915FF4E7F96E9F2F5170C5CAD2">
    <w:name w:val="40D1607915FF4E7F96E9F2F5170C5CAD2"/>
    <w:rsid w:val="00D050AB"/>
    <w:rPr>
      <w:rFonts w:eastAsiaTheme="minorHAnsi"/>
      <w:lang w:val="en-GB"/>
    </w:rPr>
  </w:style>
  <w:style w:type="paragraph" w:customStyle="1" w:styleId="E50FC0665ED7470F9E166C7878663E2E2">
    <w:name w:val="E50FC0665ED7470F9E166C7878663E2E2"/>
    <w:rsid w:val="00D050AB"/>
    <w:rPr>
      <w:rFonts w:eastAsiaTheme="minorHAnsi"/>
      <w:lang w:val="en-GB"/>
    </w:rPr>
  </w:style>
  <w:style w:type="paragraph" w:customStyle="1" w:styleId="841540F6E7564D1AA41DE2D94B306AAE2">
    <w:name w:val="841540F6E7564D1AA41DE2D94B306AAE2"/>
    <w:rsid w:val="00D050AB"/>
    <w:rPr>
      <w:rFonts w:eastAsiaTheme="minorHAnsi"/>
      <w:lang w:val="en-GB"/>
    </w:rPr>
  </w:style>
  <w:style w:type="paragraph" w:customStyle="1" w:styleId="1A35D7BB543F40D7B03794FEE09E86F22">
    <w:name w:val="1A35D7BB543F40D7B03794FEE09E86F22"/>
    <w:rsid w:val="00D050AB"/>
    <w:rPr>
      <w:rFonts w:eastAsiaTheme="minorHAnsi"/>
      <w:lang w:val="en-GB"/>
    </w:rPr>
  </w:style>
  <w:style w:type="paragraph" w:customStyle="1" w:styleId="A446D753C92C4AB081AE9AB4244C2A4A2">
    <w:name w:val="A446D753C92C4AB081AE9AB4244C2A4A2"/>
    <w:rsid w:val="00D050AB"/>
    <w:rPr>
      <w:rFonts w:eastAsiaTheme="minorHAnsi"/>
      <w:lang w:val="en-GB"/>
    </w:rPr>
  </w:style>
  <w:style w:type="paragraph" w:customStyle="1" w:styleId="537C38772AF84595AF6D71DC201DB3ED2">
    <w:name w:val="537C38772AF84595AF6D71DC201DB3ED2"/>
    <w:rsid w:val="00D050AB"/>
    <w:rPr>
      <w:rFonts w:eastAsiaTheme="minorHAnsi"/>
      <w:lang w:val="en-GB"/>
    </w:rPr>
  </w:style>
  <w:style w:type="paragraph" w:customStyle="1" w:styleId="1ABAB7979022455FA8D86E3B0610547D3">
    <w:name w:val="1ABAB7979022455FA8D86E3B0610547D3"/>
    <w:rsid w:val="00D050AB"/>
    <w:rPr>
      <w:rFonts w:eastAsiaTheme="minorHAnsi"/>
      <w:lang w:val="en-GB"/>
    </w:rPr>
  </w:style>
  <w:style w:type="paragraph" w:customStyle="1" w:styleId="4C9262B87E7248468D78EA075535B1DC3">
    <w:name w:val="4C9262B87E7248468D78EA075535B1DC3"/>
    <w:rsid w:val="00D050AB"/>
    <w:rPr>
      <w:rFonts w:eastAsiaTheme="minorHAnsi"/>
      <w:lang w:val="en-GB"/>
    </w:rPr>
  </w:style>
  <w:style w:type="paragraph" w:customStyle="1" w:styleId="40D1607915FF4E7F96E9F2F5170C5CAD3">
    <w:name w:val="40D1607915FF4E7F96E9F2F5170C5CAD3"/>
    <w:rsid w:val="00D050AB"/>
    <w:rPr>
      <w:rFonts w:eastAsiaTheme="minorHAnsi"/>
      <w:lang w:val="en-GB"/>
    </w:rPr>
  </w:style>
  <w:style w:type="paragraph" w:customStyle="1" w:styleId="E50FC0665ED7470F9E166C7878663E2E3">
    <w:name w:val="E50FC0665ED7470F9E166C7878663E2E3"/>
    <w:rsid w:val="00D050AB"/>
    <w:rPr>
      <w:rFonts w:eastAsiaTheme="minorHAnsi"/>
      <w:lang w:val="en-GB"/>
    </w:rPr>
  </w:style>
  <w:style w:type="paragraph" w:customStyle="1" w:styleId="841540F6E7564D1AA41DE2D94B306AAE3">
    <w:name w:val="841540F6E7564D1AA41DE2D94B306AAE3"/>
    <w:rsid w:val="00D050AB"/>
    <w:rPr>
      <w:rFonts w:eastAsiaTheme="minorHAnsi"/>
      <w:lang w:val="en-GB"/>
    </w:rPr>
  </w:style>
  <w:style w:type="paragraph" w:customStyle="1" w:styleId="1A35D7BB543F40D7B03794FEE09E86F23">
    <w:name w:val="1A35D7BB543F40D7B03794FEE09E86F23"/>
    <w:rsid w:val="00D050AB"/>
    <w:rPr>
      <w:rFonts w:eastAsiaTheme="minorHAnsi"/>
      <w:lang w:val="en-GB"/>
    </w:rPr>
  </w:style>
  <w:style w:type="paragraph" w:customStyle="1" w:styleId="A446D753C92C4AB081AE9AB4244C2A4A3">
    <w:name w:val="A446D753C92C4AB081AE9AB4244C2A4A3"/>
    <w:rsid w:val="00D050AB"/>
    <w:rPr>
      <w:rFonts w:eastAsiaTheme="minorHAnsi"/>
      <w:lang w:val="en-GB"/>
    </w:rPr>
  </w:style>
  <w:style w:type="paragraph" w:customStyle="1" w:styleId="537C38772AF84595AF6D71DC201DB3ED3">
    <w:name w:val="537C38772AF84595AF6D71DC201DB3ED3"/>
    <w:rsid w:val="00D050AB"/>
    <w:rPr>
      <w:rFonts w:eastAsiaTheme="minorHAnsi"/>
      <w:lang w:val="en-GB"/>
    </w:rPr>
  </w:style>
  <w:style w:type="paragraph" w:customStyle="1" w:styleId="1ABAB7979022455FA8D86E3B0610547D4">
    <w:name w:val="1ABAB7979022455FA8D86E3B0610547D4"/>
    <w:rsid w:val="00D050AB"/>
    <w:rPr>
      <w:rFonts w:eastAsiaTheme="minorHAnsi"/>
      <w:lang w:val="en-GB"/>
    </w:rPr>
  </w:style>
  <w:style w:type="paragraph" w:customStyle="1" w:styleId="4C9262B87E7248468D78EA075535B1DC4">
    <w:name w:val="4C9262B87E7248468D78EA075535B1DC4"/>
    <w:rsid w:val="00D050AB"/>
    <w:rPr>
      <w:rFonts w:eastAsiaTheme="minorHAnsi"/>
      <w:lang w:val="en-GB"/>
    </w:rPr>
  </w:style>
  <w:style w:type="paragraph" w:customStyle="1" w:styleId="40D1607915FF4E7F96E9F2F5170C5CAD4">
    <w:name w:val="40D1607915FF4E7F96E9F2F5170C5CAD4"/>
    <w:rsid w:val="00D050AB"/>
    <w:rPr>
      <w:rFonts w:eastAsiaTheme="minorHAnsi"/>
      <w:lang w:val="en-GB"/>
    </w:rPr>
  </w:style>
  <w:style w:type="paragraph" w:customStyle="1" w:styleId="E50FC0665ED7470F9E166C7878663E2E4">
    <w:name w:val="E50FC0665ED7470F9E166C7878663E2E4"/>
    <w:rsid w:val="00D050AB"/>
    <w:rPr>
      <w:rFonts w:eastAsiaTheme="minorHAnsi"/>
      <w:lang w:val="en-GB"/>
    </w:rPr>
  </w:style>
  <w:style w:type="paragraph" w:customStyle="1" w:styleId="841540F6E7564D1AA41DE2D94B306AAE4">
    <w:name w:val="841540F6E7564D1AA41DE2D94B306AAE4"/>
    <w:rsid w:val="00D050AB"/>
    <w:rPr>
      <w:rFonts w:eastAsiaTheme="minorHAnsi"/>
      <w:lang w:val="en-GB"/>
    </w:rPr>
  </w:style>
  <w:style w:type="paragraph" w:customStyle="1" w:styleId="1A35D7BB543F40D7B03794FEE09E86F24">
    <w:name w:val="1A35D7BB543F40D7B03794FEE09E86F24"/>
    <w:rsid w:val="00D050AB"/>
    <w:rPr>
      <w:rFonts w:eastAsiaTheme="minorHAnsi"/>
      <w:lang w:val="en-GB"/>
    </w:rPr>
  </w:style>
  <w:style w:type="paragraph" w:customStyle="1" w:styleId="A446D753C92C4AB081AE9AB4244C2A4A4">
    <w:name w:val="A446D753C92C4AB081AE9AB4244C2A4A4"/>
    <w:rsid w:val="00D050AB"/>
    <w:rPr>
      <w:rFonts w:eastAsiaTheme="minorHAnsi"/>
      <w:lang w:val="en-GB"/>
    </w:rPr>
  </w:style>
  <w:style w:type="paragraph" w:customStyle="1" w:styleId="537C38772AF84595AF6D71DC201DB3ED4">
    <w:name w:val="537C38772AF84595AF6D71DC201DB3ED4"/>
    <w:rsid w:val="00D050AB"/>
    <w:rPr>
      <w:rFonts w:eastAsiaTheme="minorHAnsi"/>
      <w:lang w:val="en-GB"/>
    </w:rPr>
  </w:style>
  <w:style w:type="paragraph" w:customStyle="1" w:styleId="8F1DD752298F44B592A9C5CBB11122C7">
    <w:name w:val="8F1DD752298F44B592A9C5CBB11122C7"/>
    <w:rsid w:val="006107E4"/>
  </w:style>
  <w:style w:type="paragraph" w:customStyle="1" w:styleId="0A6F8BEA053647F1A247BA4ADAFF47A1">
    <w:name w:val="0A6F8BEA053647F1A247BA4ADAFF47A1"/>
    <w:rsid w:val="006107E4"/>
  </w:style>
  <w:style w:type="paragraph" w:customStyle="1" w:styleId="1F25FD4FDBC24223AAF75EC1ECE38115">
    <w:name w:val="1F25FD4FDBC24223AAF75EC1ECE38115"/>
    <w:rsid w:val="006107E4"/>
  </w:style>
  <w:style w:type="paragraph" w:customStyle="1" w:styleId="E48DDF50684C44DDBBD2C883A509DA66">
    <w:name w:val="E48DDF50684C44DDBBD2C883A509DA66"/>
    <w:rsid w:val="006107E4"/>
  </w:style>
  <w:style w:type="paragraph" w:customStyle="1" w:styleId="8F1D8A76D3E94E3A94B4A23A05197E32">
    <w:name w:val="8F1D8A76D3E94E3A94B4A23A05197E32"/>
    <w:rsid w:val="006107E4"/>
  </w:style>
  <w:style w:type="paragraph" w:customStyle="1" w:styleId="DC96DF2A27744E6B81135F106E24BCD1">
    <w:name w:val="DC96DF2A27744E6B81135F106E24BCD1"/>
    <w:rsid w:val="006107E4"/>
  </w:style>
  <w:style w:type="paragraph" w:customStyle="1" w:styleId="4084C4F98FB542DC8479FDA9229F547D">
    <w:name w:val="4084C4F98FB542DC8479FDA9229F547D"/>
    <w:rsid w:val="006107E4"/>
  </w:style>
  <w:style w:type="paragraph" w:customStyle="1" w:styleId="F7D452C42BA2492686C3C28AC080BB20">
    <w:name w:val="F7D452C42BA2492686C3C28AC080BB20"/>
    <w:rsid w:val="006107E4"/>
  </w:style>
  <w:style w:type="paragraph" w:customStyle="1" w:styleId="918E0E88F6DA4E799E0EE16ED725879A">
    <w:name w:val="918E0E88F6DA4E799E0EE16ED725879A"/>
    <w:rsid w:val="006107E4"/>
  </w:style>
  <w:style w:type="paragraph" w:customStyle="1" w:styleId="0A9CF74BD7914CC59D32A3F451DAED44">
    <w:name w:val="0A9CF74BD7914CC59D32A3F451DAED44"/>
    <w:rsid w:val="006107E4"/>
  </w:style>
  <w:style w:type="paragraph" w:customStyle="1" w:styleId="DFDD4A4A1E094E63A3035E3BDFE3A247">
    <w:name w:val="DFDD4A4A1E094E63A3035E3BDFE3A247"/>
    <w:rsid w:val="006107E4"/>
  </w:style>
  <w:style w:type="paragraph" w:customStyle="1" w:styleId="5EAAE36A7F054AAC997C6E7FA1429E4B">
    <w:name w:val="5EAAE36A7F054AAC997C6E7FA1429E4B"/>
    <w:rsid w:val="006107E4"/>
  </w:style>
  <w:style w:type="paragraph" w:customStyle="1" w:styleId="33711F752E574D6AB90A0876E84EF3CE">
    <w:name w:val="33711F752E574D6AB90A0876E84EF3CE"/>
    <w:rsid w:val="006107E4"/>
  </w:style>
  <w:style w:type="paragraph" w:customStyle="1" w:styleId="A159543B89ED463E9144C300EF70A5CC">
    <w:name w:val="A159543B89ED463E9144C300EF70A5CC"/>
    <w:rsid w:val="006107E4"/>
  </w:style>
  <w:style w:type="paragraph" w:customStyle="1" w:styleId="7DD668D5AF834BC982EEE853BCBF7EB5">
    <w:name w:val="7DD668D5AF834BC982EEE853BCBF7EB5"/>
    <w:rsid w:val="006107E4"/>
  </w:style>
  <w:style w:type="paragraph" w:customStyle="1" w:styleId="B1ECE77154A445EB97726C0835C7B936">
    <w:name w:val="B1ECE77154A445EB97726C0835C7B936"/>
    <w:rsid w:val="006107E4"/>
  </w:style>
  <w:style w:type="paragraph" w:customStyle="1" w:styleId="B65DC5FC71B54D4FA86C1267BB3676AC">
    <w:name w:val="B65DC5FC71B54D4FA86C1267BB3676AC"/>
    <w:rsid w:val="006107E4"/>
  </w:style>
  <w:style w:type="paragraph" w:customStyle="1" w:styleId="BD72523863C242E3AC372F4DCAE0E3DC">
    <w:name w:val="BD72523863C242E3AC372F4DCAE0E3DC"/>
    <w:rsid w:val="006107E4"/>
  </w:style>
  <w:style w:type="paragraph" w:customStyle="1" w:styleId="459F131122CB45D4AC4E9BA002702A27">
    <w:name w:val="459F131122CB45D4AC4E9BA002702A27"/>
    <w:rsid w:val="006107E4"/>
  </w:style>
  <w:style w:type="paragraph" w:customStyle="1" w:styleId="501ABC454D68482AB68F415E9FCE5757">
    <w:name w:val="501ABC454D68482AB68F415E9FCE5757"/>
    <w:rsid w:val="006107E4"/>
  </w:style>
  <w:style w:type="paragraph" w:customStyle="1" w:styleId="283B0F18E3514E79882EE756833B8E24">
    <w:name w:val="283B0F18E3514E79882EE756833B8E24"/>
    <w:rsid w:val="006107E4"/>
  </w:style>
  <w:style w:type="paragraph" w:customStyle="1" w:styleId="5507C3348EE147AD8C8210D76D5CB1CF">
    <w:name w:val="5507C3348EE147AD8C8210D76D5CB1CF"/>
    <w:rsid w:val="006107E4"/>
  </w:style>
  <w:style w:type="paragraph" w:customStyle="1" w:styleId="AF17EE9C06EB491986747CF1893EEF42">
    <w:name w:val="AF17EE9C06EB491986747CF1893EEF42"/>
    <w:rsid w:val="006107E4"/>
  </w:style>
  <w:style w:type="paragraph" w:customStyle="1" w:styleId="73B0327A2A0E4FF2B7150FECC3190649">
    <w:name w:val="73B0327A2A0E4FF2B7150FECC3190649"/>
    <w:rsid w:val="006107E4"/>
  </w:style>
  <w:style w:type="paragraph" w:customStyle="1" w:styleId="65E4B3985FDD4CC88AFFB15C413B1A64">
    <w:name w:val="65E4B3985FDD4CC88AFFB15C413B1A64"/>
    <w:rsid w:val="006107E4"/>
  </w:style>
  <w:style w:type="paragraph" w:customStyle="1" w:styleId="F03633A66E684D1DA16DB6B8BD9DDE3D">
    <w:name w:val="F03633A66E684D1DA16DB6B8BD9DDE3D"/>
    <w:rsid w:val="006107E4"/>
  </w:style>
  <w:style w:type="paragraph" w:customStyle="1" w:styleId="3B30A5A967C840AA92301FCB8F8689C6">
    <w:name w:val="3B30A5A967C840AA92301FCB8F8689C6"/>
    <w:rsid w:val="006107E4"/>
  </w:style>
  <w:style w:type="paragraph" w:customStyle="1" w:styleId="73B8630356DB487CB16F85955CE6E1CB">
    <w:name w:val="73B8630356DB487CB16F85955CE6E1CB"/>
    <w:rsid w:val="006107E4"/>
  </w:style>
  <w:style w:type="paragraph" w:customStyle="1" w:styleId="0ED397852F124BB896C1D68FAFBE363B">
    <w:name w:val="0ED397852F124BB896C1D68FAFBE363B"/>
    <w:rsid w:val="006107E4"/>
  </w:style>
  <w:style w:type="paragraph" w:customStyle="1" w:styleId="1FDAA34461D64E61B4FFC1C36DBCB884">
    <w:name w:val="1FDAA34461D64E61B4FFC1C36DBCB884"/>
    <w:rsid w:val="006107E4"/>
  </w:style>
  <w:style w:type="paragraph" w:customStyle="1" w:styleId="0154CA8A627E4DA09B4F943BDCB49AB7">
    <w:name w:val="0154CA8A627E4DA09B4F943BDCB49AB7"/>
    <w:rsid w:val="006107E4"/>
  </w:style>
  <w:style w:type="paragraph" w:customStyle="1" w:styleId="CA511C8C317446549B179BAD50EB2E48">
    <w:name w:val="CA511C8C317446549B179BAD50EB2E48"/>
    <w:rsid w:val="006107E4"/>
  </w:style>
  <w:style w:type="paragraph" w:customStyle="1" w:styleId="928DACCCE362494DABFB11AD7F693C57">
    <w:name w:val="928DACCCE362494DABFB11AD7F693C57"/>
    <w:rsid w:val="006107E4"/>
  </w:style>
  <w:style w:type="paragraph" w:customStyle="1" w:styleId="32F232FA6726453FBB74D6047F093B61">
    <w:name w:val="32F232FA6726453FBB74D6047F093B61"/>
    <w:rsid w:val="006107E4"/>
  </w:style>
  <w:style w:type="paragraph" w:customStyle="1" w:styleId="6067A9490EE2450EB8C61F7AEF594868">
    <w:name w:val="6067A9490EE2450EB8C61F7AEF594868"/>
    <w:rsid w:val="006107E4"/>
  </w:style>
  <w:style w:type="paragraph" w:customStyle="1" w:styleId="A64A32744C4B4398BC0F18FC346BAE3A">
    <w:name w:val="A64A32744C4B4398BC0F18FC346BAE3A"/>
    <w:rsid w:val="006107E4"/>
  </w:style>
  <w:style w:type="paragraph" w:customStyle="1" w:styleId="20B2C78AEB994D1087D87D4C1215FC8E">
    <w:name w:val="20B2C78AEB994D1087D87D4C1215FC8E"/>
    <w:rsid w:val="006107E4"/>
  </w:style>
  <w:style w:type="paragraph" w:customStyle="1" w:styleId="D46DE4481A3E43F2BD28729BFF3DC419">
    <w:name w:val="D46DE4481A3E43F2BD28729BFF3DC419"/>
    <w:rsid w:val="006107E4"/>
  </w:style>
  <w:style w:type="paragraph" w:customStyle="1" w:styleId="565133C55E1A4A03AF3BF31194F66B31">
    <w:name w:val="565133C55E1A4A03AF3BF31194F66B31"/>
    <w:rsid w:val="006107E4"/>
  </w:style>
  <w:style w:type="paragraph" w:customStyle="1" w:styleId="B9BAE3CC151D46A398062103A415BA21">
    <w:name w:val="B9BAE3CC151D46A398062103A415BA21"/>
    <w:rsid w:val="006107E4"/>
  </w:style>
  <w:style w:type="paragraph" w:customStyle="1" w:styleId="EE26D419554F4F0DA341043707BCC6B6">
    <w:name w:val="EE26D419554F4F0DA341043707BCC6B6"/>
    <w:rsid w:val="006107E4"/>
  </w:style>
  <w:style w:type="paragraph" w:customStyle="1" w:styleId="7F15700EA2A940E2A041A2BDEEB8C7C8">
    <w:name w:val="7F15700EA2A940E2A041A2BDEEB8C7C8"/>
    <w:rsid w:val="006107E4"/>
  </w:style>
  <w:style w:type="paragraph" w:customStyle="1" w:styleId="458C52A6EE6E47728E3FB23181537A05">
    <w:name w:val="458C52A6EE6E47728E3FB23181537A05"/>
    <w:rsid w:val="006107E4"/>
  </w:style>
  <w:style w:type="paragraph" w:customStyle="1" w:styleId="EED45334E43845EC9BBEC2CCA04AAF66">
    <w:name w:val="EED45334E43845EC9BBEC2CCA04AAF66"/>
    <w:rsid w:val="006107E4"/>
  </w:style>
  <w:style w:type="paragraph" w:customStyle="1" w:styleId="9A5E39D626F54205BAA38781261BFECB">
    <w:name w:val="9A5E39D626F54205BAA38781261BFECB"/>
    <w:rsid w:val="007739F7"/>
  </w:style>
  <w:style w:type="paragraph" w:customStyle="1" w:styleId="BD440B4B151B4741B2CDF2AF2F7D3BB2">
    <w:name w:val="BD440B4B151B4741B2CDF2AF2F7D3BB2"/>
    <w:rsid w:val="00773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b7625d-6eae-403d-a73e-6bde008dd116" xsi:nil="true"/>
    <lcf76f155ced4ddcb4097134ff3c332f xmlns="563e054a-43a4-455c-9912-a085991463f4">
      <Terms xmlns="http://schemas.microsoft.com/office/infopath/2007/PartnerControls"/>
    </lcf76f155ced4ddcb4097134ff3c332f>
    <SharedWithUsers xmlns="93b7625d-6eae-403d-a73e-6bde008dd116">
      <UserInfo>
        <DisplayName>Le Hoang Anh Ngoc</DisplayName>
        <AccountId>31</AccountId>
        <AccountType/>
      </UserInfo>
    </SharedWithUsers>
  </documentManagement>
</p:properties>
</file>

<file path=customXml/itemProps1.xml><?xml version="1.0" encoding="utf-8"?>
<ds:datastoreItem xmlns:ds="http://schemas.openxmlformats.org/officeDocument/2006/customXml" ds:itemID="{0EDB2552-A692-4DBB-A89F-B592880CD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054a-43a4-455c-9912-a085991463f4"/>
    <ds:schemaRef ds:uri="93b7625d-6eae-403d-a73e-6bde008d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FC861-0103-4984-8AA3-B4DBFDC14CF4}">
  <ds:schemaRefs>
    <ds:schemaRef ds:uri="http://schemas.microsoft.com/sharepoint/v3/contenttype/forms"/>
  </ds:schemaRefs>
</ds:datastoreItem>
</file>

<file path=customXml/itemProps3.xml><?xml version="1.0" encoding="utf-8"?>
<ds:datastoreItem xmlns:ds="http://schemas.openxmlformats.org/officeDocument/2006/customXml" ds:itemID="{DBB69AB3-EEE5-491A-8B96-83113FDD6C2C}">
  <ds:schemaRefs>
    <ds:schemaRef ds:uri="http://schemas.microsoft.com/office/2006/metadata/properties"/>
    <ds:schemaRef ds:uri="http://schemas.microsoft.com/office/infopath/2007/PartnerControls"/>
    <ds:schemaRef ds:uri="93b7625d-6eae-403d-a73e-6bde008dd116"/>
    <ds:schemaRef ds:uri="563e054a-43a4-455c-9912-a085991463f4"/>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Parkes</dc:creator>
  <cp:keywords/>
  <dc:description/>
  <cp:lastModifiedBy>Pham Hong Ngoc</cp:lastModifiedBy>
  <cp:revision>18</cp:revision>
  <dcterms:created xsi:type="dcterms:W3CDTF">2022-08-23T02:21:00Z</dcterms:created>
  <dcterms:modified xsi:type="dcterms:W3CDTF">2022-08-25T08:51:00Z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0x0101009F433C2F6094DF43A4FF0F0186543CE6</vt:lpwstr>
  </property>
  <property fmtid="{D5CDD505-2E9C-101B-9397-08002B2CF9AE}" pid="4" name="ItemRetentionFormula">
    <vt:lpwstr/>
  </property>
  <property fmtid="{D5CDD505-2E9C-101B-9397-08002B2CF9AE}" pid="5" name="MediaServiceImageTags">
    <vt:lpwstr/>
  </property>
</Properties>
</file>